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57" w:rsidRPr="00781B9A" w:rsidRDefault="00580E57" w:rsidP="00D632AB">
      <w:pPr>
        <w:pStyle w:val="a3"/>
        <w:spacing w:after="0" w:line="240" w:lineRule="auto"/>
        <w:ind w:left="0"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B9A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781B9A" w:rsidRPr="00781B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D07BA">
        <w:rPr>
          <w:rFonts w:ascii="Times New Roman" w:hAnsi="Times New Roman" w:cs="Times New Roman"/>
          <w:b/>
          <w:sz w:val="28"/>
          <w:szCs w:val="28"/>
        </w:rPr>
        <w:t>8</w:t>
      </w:r>
    </w:p>
    <w:p w:rsidR="00781B9A" w:rsidRDefault="00781B9A" w:rsidP="00CF48C2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9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C1179F" w:rsidRDefault="00C1179F" w:rsidP="00CD404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1D22" w:rsidRDefault="000C1D22" w:rsidP="00534996">
      <w:pPr>
        <w:pStyle w:val="a3"/>
        <w:spacing w:after="0" w:line="240" w:lineRule="auto"/>
        <w:ind w:left="-142" w:right="-1" w:hanging="862"/>
        <w:jc w:val="both"/>
      </w:pPr>
      <w:r>
        <w:tab/>
      </w:r>
    </w:p>
    <w:p w:rsidR="00CD4042" w:rsidRPr="00CD4042" w:rsidRDefault="00534996" w:rsidP="00CD4042">
      <w:pPr>
        <w:pStyle w:val="a3"/>
        <w:spacing w:after="0" w:line="240" w:lineRule="auto"/>
        <w:ind w:left="-142" w:right="-1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D4042" w:rsidRPr="00CD4042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="00CD4042">
        <w:rPr>
          <w:rFonts w:ascii="Times New Roman" w:hAnsi="Times New Roman" w:cs="Times New Roman"/>
          <w:sz w:val="28"/>
          <w:szCs w:val="28"/>
        </w:rPr>
        <w:t>МБДОУ № 165</w:t>
      </w:r>
      <w:r w:rsidR="00CD4042" w:rsidRPr="00CD4042">
        <w:rPr>
          <w:rFonts w:ascii="Times New Roman" w:hAnsi="Times New Roman" w:cs="Times New Roman"/>
          <w:sz w:val="28"/>
          <w:szCs w:val="28"/>
        </w:rPr>
        <w:t xml:space="preserve">, </w:t>
      </w:r>
      <w:r w:rsidR="00CD4042">
        <w:rPr>
          <w:rFonts w:ascii="Times New Roman" w:hAnsi="Times New Roman" w:cs="Times New Roman"/>
          <w:sz w:val="28"/>
          <w:szCs w:val="28"/>
        </w:rPr>
        <w:t>г</w:t>
      </w:r>
      <w:r w:rsidR="00CD4042" w:rsidRPr="00CD4042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овых помещений, вспомогательных</w:t>
      </w:r>
      <w:r w:rsidR="00CD4042" w:rsidRPr="00CD4042">
        <w:rPr>
          <w:rFonts w:ascii="Times New Roman" w:hAnsi="Times New Roman" w:cs="Times New Roman"/>
          <w:sz w:val="28"/>
          <w:szCs w:val="28"/>
        </w:rPr>
        <w:t xml:space="preserve">, а также территории, приспособленной для реализации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</w:t>
      </w:r>
      <w:r w:rsidR="00CD4042" w:rsidRPr="00CD404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042" w:rsidRPr="00CD4042">
        <w:rPr>
          <w:rFonts w:ascii="Times New Roman" w:hAnsi="Times New Roman" w:cs="Times New Roman"/>
          <w:sz w:val="28"/>
          <w:szCs w:val="28"/>
        </w:rPr>
        <w:t xml:space="preserve"> 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CD4042" w:rsidRPr="00CD4042" w:rsidRDefault="00CD4042" w:rsidP="00CD4042">
      <w:pPr>
        <w:pStyle w:val="a3"/>
        <w:spacing w:after="0" w:line="240" w:lineRule="auto"/>
        <w:ind w:left="-142" w:right="-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обеспечива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CD4042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D4042" w:rsidRPr="00CD4042" w:rsidRDefault="00CD4042" w:rsidP="00CD4042">
      <w:pPr>
        <w:pStyle w:val="a3"/>
        <w:spacing w:after="0" w:line="240" w:lineRule="auto"/>
        <w:ind w:right="-1" w:hanging="12"/>
        <w:jc w:val="both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D4042">
        <w:rPr>
          <w:rFonts w:ascii="Times New Roman" w:hAnsi="Times New Roman" w:cs="Times New Roman"/>
          <w:sz w:val="28"/>
          <w:szCs w:val="28"/>
        </w:rPr>
        <w:t>: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jc w:val="both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53499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D4042">
        <w:rPr>
          <w:rFonts w:ascii="Times New Roman" w:hAnsi="Times New Roman" w:cs="Times New Roman"/>
          <w:sz w:val="28"/>
          <w:szCs w:val="28"/>
        </w:rPr>
        <w:t>образовательн</w:t>
      </w:r>
      <w:r w:rsidR="000C1D22">
        <w:rPr>
          <w:rFonts w:ascii="Times New Roman" w:hAnsi="Times New Roman" w:cs="Times New Roman"/>
          <w:sz w:val="28"/>
          <w:szCs w:val="28"/>
        </w:rPr>
        <w:t>ой</w:t>
      </w:r>
      <w:r w:rsidRPr="00CD404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C1D22">
        <w:rPr>
          <w:rFonts w:ascii="Times New Roman" w:hAnsi="Times New Roman" w:cs="Times New Roman"/>
          <w:sz w:val="28"/>
          <w:szCs w:val="28"/>
        </w:rPr>
        <w:t>ы МБДОУ № 165</w:t>
      </w:r>
      <w:r w:rsidRPr="00CD40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2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0C1D22" w:rsidRDefault="00CD4042" w:rsidP="00CD4042">
      <w:pPr>
        <w:pStyle w:val="a3"/>
        <w:spacing w:after="0" w:line="240" w:lineRule="auto"/>
        <w:ind w:right="-1" w:hanging="862"/>
        <w:jc w:val="both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 xml:space="preserve">учет национально-культурных, климатических условий, в которых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4042">
        <w:rPr>
          <w:rFonts w:ascii="Times New Roman" w:hAnsi="Times New Roman" w:cs="Times New Roman"/>
          <w:sz w:val="28"/>
          <w:szCs w:val="28"/>
        </w:rPr>
        <w:t>существляется образовательная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jc w:val="both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содержательно-насыщенн</w:t>
      </w:r>
      <w:r w:rsidR="00DC179F">
        <w:rPr>
          <w:rFonts w:ascii="Times New Roman" w:hAnsi="Times New Roman" w:cs="Times New Roman"/>
          <w:sz w:val="28"/>
          <w:szCs w:val="28"/>
        </w:rPr>
        <w:t>ая</w:t>
      </w:r>
      <w:r w:rsidRPr="00CD4042">
        <w:rPr>
          <w:rFonts w:ascii="Times New Roman" w:hAnsi="Times New Roman" w:cs="Times New Roman"/>
          <w:sz w:val="28"/>
          <w:szCs w:val="28"/>
        </w:rPr>
        <w:t>, трансформируе</w:t>
      </w:r>
      <w:r w:rsidR="00DC179F">
        <w:rPr>
          <w:rFonts w:ascii="Times New Roman" w:hAnsi="Times New Roman" w:cs="Times New Roman"/>
          <w:sz w:val="28"/>
          <w:szCs w:val="28"/>
        </w:rPr>
        <w:t>мая</w:t>
      </w:r>
      <w:r w:rsidRPr="00CD4042">
        <w:rPr>
          <w:rFonts w:ascii="Times New Roman" w:hAnsi="Times New Roman" w:cs="Times New Roman"/>
          <w:sz w:val="28"/>
          <w:szCs w:val="28"/>
        </w:rPr>
        <w:t>, полифункциональн</w:t>
      </w:r>
      <w:r w:rsidR="00DC179F">
        <w:rPr>
          <w:rFonts w:ascii="Times New Roman" w:hAnsi="Times New Roman" w:cs="Times New Roman"/>
          <w:sz w:val="28"/>
          <w:szCs w:val="28"/>
        </w:rPr>
        <w:t>ая</w:t>
      </w:r>
      <w:r w:rsidRPr="00CD4042">
        <w:rPr>
          <w:rFonts w:ascii="Times New Roman" w:hAnsi="Times New Roman" w:cs="Times New Roman"/>
          <w:sz w:val="28"/>
          <w:szCs w:val="28"/>
        </w:rPr>
        <w:t>, вариативн</w:t>
      </w:r>
      <w:r w:rsidR="00DC179F">
        <w:rPr>
          <w:rFonts w:ascii="Times New Roman" w:hAnsi="Times New Roman" w:cs="Times New Roman"/>
          <w:sz w:val="28"/>
          <w:szCs w:val="28"/>
        </w:rPr>
        <w:t>ая</w:t>
      </w:r>
      <w:r w:rsidRPr="00CD4042">
        <w:rPr>
          <w:rFonts w:ascii="Times New Roman" w:hAnsi="Times New Roman" w:cs="Times New Roman"/>
          <w:sz w:val="28"/>
          <w:szCs w:val="28"/>
        </w:rPr>
        <w:t>, доступн</w:t>
      </w:r>
      <w:r w:rsidR="00DC179F">
        <w:rPr>
          <w:rFonts w:ascii="Times New Roman" w:hAnsi="Times New Roman" w:cs="Times New Roman"/>
          <w:sz w:val="28"/>
          <w:szCs w:val="28"/>
        </w:rPr>
        <w:t>ая</w:t>
      </w:r>
      <w:r w:rsidRPr="00CD4042">
        <w:rPr>
          <w:rFonts w:ascii="Times New Roman" w:hAnsi="Times New Roman" w:cs="Times New Roman"/>
          <w:sz w:val="28"/>
          <w:szCs w:val="28"/>
        </w:rPr>
        <w:t xml:space="preserve"> и безопасн</w:t>
      </w:r>
      <w:r w:rsidR="00DC179F">
        <w:rPr>
          <w:rFonts w:ascii="Times New Roman" w:hAnsi="Times New Roman" w:cs="Times New Roman"/>
          <w:sz w:val="28"/>
          <w:szCs w:val="28"/>
        </w:rPr>
        <w:t>ая</w:t>
      </w:r>
      <w:r w:rsidRPr="00CD4042">
        <w:rPr>
          <w:rFonts w:ascii="Times New Roman" w:hAnsi="Times New Roman" w:cs="Times New Roman"/>
          <w:sz w:val="28"/>
          <w:szCs w:val="28"/>
        </w:rPr>
        <w:t>.</w:t>
      </w:r>
    </w:p>
    <w:p w:rsidR="00CD4042" w:rsidRPr="00CD4042" w:rsidRDefault="000C1D2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42" w:rsidRPr="00CD4042">
        <w:rPr>
          <w:rFonts w:ascii="Times New Roman" w:hAnsi="Times New Roman" w:cs="Times New Roman"/>
          <w:sz w:val="28"/>
          <w:szCs w:val="28"/>
        </w:rPr>
        <w:t>редоставля</w:t>
      </w:r>
      <w:r w:rsidR="00DC179F">
        <w:rPr>
          <w:rFonts w:ascii="Times New Roman" w:hAnsi="Times New Roman" w:cs="Times New Roman"/>
          <w:sz w:val="28"/>
          <w:szCs w:val="28"/>
        </w:rPr>
        <w:t>ет</w:t>
      </w:r>
      <w:r w:rsidR="00CD4042" w:rsidRPr="00CD4042">
        <w:rPr>
          <w:rFonts w:ascii="Times New Roman" w:hAnsi="Times New Roman" w:cs="Times New Roman"/>
          <w:sz w:val="28"/>
          <w:szCs w:val="28"/>
        </w:rPr>
        <w:t xml:space="preserve"> необходимые и достаточные возможности для движения, предметной и игровой деятельности с разными материалами.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D4042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CD4042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D4042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CD4042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4) Вариативность среды предполагает: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lastRenderedPageBreak/>
        <w:t>5) Доступность среды предполагает: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D4042" w:rsidRPr="00CD4042" w:rsidRDefault="00CD4042" w:rsidP="00CD4042">
      <w:pPr>
        <w:pStyle w:val="a3"/>
        <w:spacing w:after="0" w:line="240" w:lineRule="auto"/>
        <w:ind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E92CB6">
        <w:rPr>
          <w:rFonts w:ascii="Times New Roman" w:hAnsi="Times New Roman" w:cs="Times New Roman"/>
          <w:sz w:val="28"/>
          <w:szCs w:val="28"/>
        </w:rPr>
        <w:t xml:space="preserve"> </w:t>
      </w:r>
      <w:r w:rsidRPr="00CD4042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CF48C2" w:rsidRPr="004F6102" w:rsidRDefault="00CD4042" w:rsidP="00CD4042">
      <w:pPr>
        <w:pStyle w:val="a3"/>
        <w:spacing w:after="0" w:line="240" w:lineRule="auto"/>
        <w:ind w:left="0" w:right="-1" w:hanging="862"/>
        <w:rPr>
          <w:rFonts w:ascii="Times New Roman" w:hAnsi="Times New Roman" w:cs="Times New Roman"/>
          <w:sz w:val="28"/>
          <w:szCs w:val="28"/>
        </w:rPr>
      </w:pPr>
      <w:r w:rsidRPr="00CD4042">
        <w:rPr>
          <w:rFonts w:ascii="Times New Roman" w:hAnsi="Times New Roman" w:cs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51518" w:rsidRPr="008413C8" w:rsidRDefault="00E51518" w:rsidP="00CD4042">
      <w:pPr>
        <w:autoSpaceDE w:val="0"/>
        <w:autoSpaceDN w:val="0"/>
        <w:adjustRightInd w:val="0"/>
        <w:spacing w:after="0" w:line="240" w:lineRule="auto"/>
        <w:ind w:hanging="862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534996" w:rsidP="00F442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Кабинеты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534996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Функционал</w:t>
            </w:r>
          </w:p>
        </w:tc>
      </w:tr>
      <w:tr w:rsidR="00534996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34996" w:rsidRPr="008413C8" w:rsidRDefault="00534996" w:rsidP="004852D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кабинет заведующе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34996" w:rsidRPr="008413C8" w:rsidRDefault="00534996" w:rsidP="004852D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индивидуальные консультации, беседы с педагогами, медицинским, другим персоналом и родителями; создание благоприятного психоэмоционального климата для работников центра и родителей; повышение профессионального уровня педагогов; просветительская и разъяснительная работа с родителями по вопросам воспитания, обучения и развития детей</w:t>
            </w:r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методический кабинет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53499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библиотека для педагогов,</w:t>
            </w:r>
            <w:r w:rsidR="00534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доступ к </w:t>
            </w:r>
            <w:proofErr w:type="gramStart"/>
            <w:r w:rsidR="00534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534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/К, 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консультации, семинары, «круглые столы», педсоветы, работа по повышению квалификации педагогов</w:t>
            </w:r>
            <w:r w:rsidR="00534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онлайн –семинары.</w:t>
            </w:r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кабинет психолога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индивидуальная работа с детьми, коррекционные од с детьми и взрослыми,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413C8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развитие эмоционально-волевой сферы, формирование положительных личностных качеств, деятельности и поведения,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консультации для родителей и педагогов, психологическая разгрузка, индивидуальная и групповая работа</w:t>
            </w:r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484023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кабинет логопеда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DE3D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коррекционная работа, индивидуальные и групповые </w:t>
            </w:r>
            <w:r w:rsidR="00DE3D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занятия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детьми, консультативная работа с родителями и педагогами</w:t>
            </w:r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DE3D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спортивные праздники, досуги, укрепление здоровья, приобщение к здоровому образу жизни,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коррекцион</w:t>
            </w:r>
            <w:r w:rsidR="00DE3D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ые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3D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музыкальный зал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DE3D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утренняя гимнастика, праздники, досуги, развитие музыкальных способностей, развитие эмоционально-волевой сферы, релаксация, индивидуальная работа</w:t>
            </w:r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медицинский кабинет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профилактическая работа, осмотр детей</w:t>
            </w:r>
          </w:p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консультации для родителей и педагогов</w:t>
            </w:r>
          </w:p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первой медицинской помощи</w:t>
            </w:r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групповые помещения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-образовательная работа, игры, наблюдения, развлечения, общение с детьми и родителями</w:t>
            </w:r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коридоры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полезная информация для родителей и педагогов, выставки детских работ</w:t>
            </w:r>
            <w:r w:rsidR="002F2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оформление среды с учетом патриотического</w:t>
            </w:r>
            <w:r w:rsidR="00534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2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воспитания</w:t>
            </w:r>
            <w:r w:rsidR="00534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реализации регионального компонента</w:t>
            </w:r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="00534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территория-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зеленая</w:t>
            </w:r>
            <w:proofErr w:type="gram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зона»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прогулки, игровая деятельность, праздники, самостоятельная двигательная активность, развитие познавательной, трудовой деятельности, посредством оформления участков, цветников</w:t>
            </w:r>
            <w:r w:rsidR="00534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разработка огорода.</w:t>
            </w:r>
            <w:proofErr w:type="gramEnd"/>
          </w:p>
        </w:tc>
      </w:tr>
      <w:tr w:rsidR="00E51518" w:rsidRPr="008413C8" w:rsidTr="00484023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48402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51518" w:rsidRPr="008413C8" w:rsidRDefault="00E51518" w:rsidP="00DE3D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</w:t>
            </w:r>
            <w:r w:rsidR="00DE3D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культур</w:t>
            </w:r>
            <w:r w:rsidR="00DE3D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праздники, утренняя гимнастика, игры</w:t>
            </w:r>
          </w:p>
        </w:tc>
      </w:tr>
    </w:tbl>
    <w:p w:rsidR="00580E57" w:rsidRDefault="00580E57" w:rsidP="00522897">
      <w:pPr>
        <w:spacing w:after="0" w:line="240" w:lineRule="auto"/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237"/>
      </w:tblGrid>
      <w:tr w:rsidR="00F44223" w:rsidRPr="00781B9A" w:rsidTr="00DE3D81">
        <w:trPr>
          <w:trHeight w:val="3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Оборудование, игрушки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Вид и количество</w:t>
            </w:r>
          </w:p>
        </w:tc>
      </w:tr>
      <w:tr w:rsidR="00F44223" w:rsidRPr="00781B9A" w:rsidTr="00DE3D81">
        <w:trPr>
          <w:trHeight w:val="292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Для игр в помещении</w:t>
            </w:r>
          </w:p>
        </w:tc>
      </w:tr>
      <w:tr w:rsidR="00F44223" w:rsidRPr="00781B9A" w:rsidTr="00DE3D81">
        <w:trPr>
          <w:trHeight w:val="4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Куклы (младенцы, девочки, мальчики, этнические, моделирующие профессии, герои книг и мультфильмов и т.п.)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Куклы крупные в одежде (50-55 см). Куклы средние (30-50 см). Куклы младенец среднего размера. Кукла голышек. Мягкие антропоморфные куклы. Фигурки человечков, объёмные, мелкие. Фигурки, моделирующие профессии. Этнические куклы.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Фигурки сказочных персонажей. Фигурки героев мультфильмов. Набор солдатиков.</w:t>
            </w:r>
          </w:p>
        </w:tc>
      </w:tr>
      <w:tr w:rsidR="00F44223" w:rsidRPr="00781B9A" w:rsidTr="00DE3D81">
        <w:trPr>
          <w:trHeight w:val="7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Игрушки – образы животных, птиц, рыб и насекомых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Мягкие антропоморфные звери. Фигурки, животных, птиц, насекомых объёмные. Фигурки, животных, птиц, насекомых плоскостные.</w:t>
            </w:r>
          </w:p>
        </w:tc>
      </w:tr>
      <w:tr w:rsidR="00F44223" w:rsidRPr="00781B9A" w:rsidTr="00DE3D81">
        <w:trPr>
          <w:trHeight w:val="2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Одежда и аксессуары для кукол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sz w:val="28"/>
                <w:szCs w:val="28"/>
              </w:rPr>
              <w:t>Наборы одежды и аксессуаров по числу и характеру имеющихся кукол.</w:t>
            </w:r>
          </w:p>
        </w:tc>
      </w:tr>
      <w:tr w:rsidR="00F44223" w:rsidRPr="00781B9A" w:rsidTr="00DE3D81">
        <w:trPr>
          <w:trHeight w:val="4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Кроватки и люльки для кукол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sz w:val="28"/>
                <w:szCs w:val="28"/>
              </w:rPr>
              <w:t>Игрушечные кроватки и люльки, подходящие по размеру для имеющихся кукол.</w:t>
            </w:r>
          </w:p>
        </w:tc>
      </w:tr>
      <w:tr w:rsidR="00F44223" w:rsidRPr="00781B9A" w:rsidTr="00DE3D81">
        <w:trPr>
          <w:trHeight w:val="49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Коляски для кукол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Коляски, подходящие по размерам для имеющихся кукол.</w:t>
            </w:r>
          </w:p>
        </w:tc>
      </w:tr>
      <w:tr w:rsidR="00F44223" w:rsidRPr="00781B9A" w:rsidTr="00DE3D81">
        <w:trPr>
          <w:trHeight w:val="4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 и мебель для кукол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sz w:val="28"/>
                <w:szCs w:val="28"/>
              </w:rPr>
              <w:t>Крупная, средняя, мелкая мебель для кукол и для игры в семью.</w:t>
            </w:r>
          </w:p>
        </w:tc>
      </w:tr>
      <w:tr w:rsidR="00F44223" w:rsidRPr="00781B9A" w:rsidTr="00DE3D81">
        <w:trPr>
          <w:trHeight w:val="5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Транспортные игрушки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Грузовик среднего размера. Автомобили разного размера и разного назначения. Корабли и лодки разного размера. Самолёты, вертолёты разного размера. Ракеты-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трансформеры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Набор «Военная 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техника». Набор «Самолёты» (мелкие). Набор «Корабли» (мелкие). Ракета-робот (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трасформер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 Подъёмный кран.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Сборно-разборные модели: самолёт, вертолёт, ракета, корабль и др.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Автомобили мелкие (гоночные, легковые, грузовички и т.п.)</w:t>
            </w:r>
            <w:proofErr w:type="gramEnd"/>
          </w:p>
        </w:tc>
      </w:tr>
      <w:tr w:rsidR="00F44223" w:rsidRPr="00781B9A" w:rsidTr="00DE3D81">
        <w:trPr>
          <w:trHeight w:val="2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Тематические игрушки и игровые наборы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уборки. Для стирки и глажения. Магазин. Наборы различных видов посуды.  Наборы овощей, фруктов, продуктов, выпечки. Кухня.  Больница.  Мастерская. Парикмахерская. История, культура и развлечения. Железная дорога. Парковка. Пожарная станция. Ферма. 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Гараж.</w:t>
            </w:r>
          </w:p>
        </w:tc>
      </w:tr>
      <w:tr w:rsidR="00F44223" w:rsidRPr="00781B9A" w:rsidTr="00DE3D81">
        <w:trPr>
          <w:trHeight w:val="6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домики в рост ребёнка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Ширма-домик. Теремок. Домики из дерева. Домики из пластмассы</w:t>
            </w:r>
          </w:p>
        </w:tc>
      </w:tr>
      <w:tr w:rsidR="00F44223" w:rsidRPr="00781B9A" w:rsidTr="00DE3D81">
        <w:trPr>
          <w:trHeight w:val="1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горки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Простые скаты. Домики-горки.</w:t>
            </w:r>
          </w:p>
        </w:tc>
      </w:tr>
      <w:tr w:rsidR="00F44223" w:rsidRPr="00781B9A" w:rsidTr="00DE3D81">
        <w:trPr>
          <w:trHeight w:val="4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Детские автомобили (машины-каталки)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Тематические автомобили-каталки. Велосипеды трёхколёсные. Автомобили с педалями.</w:t>
            </w:r>
          </w:p>
        </w:tc>
      </w:tr>
      <w:tr w:rsidR="00F44223" w:rsidRPr="00781B9A" w:rsidTr="00DE3D81">
        <w:trPr>
          <w:trHeight w:val="52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Каталки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Деревянные, пластиковые каталки.</w:t>
            </w:r>
          </w:p>
        </w:tc>
      </w:tr>
      <w:tr w:rsidR="00F44223" w:rsidRPr="00781B9A" w:rsidTr="00DE3D81">
        <w:trPr>
          <w:trHeight w:val="8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Конструкторы и строительные наборы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Универсальные конструкторы (объёмные, плоскостные, магнитные):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конструкторы блочные; 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конструкторы сотовые;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наборы пластмассовых кубиков;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наборы строительных геометрических тел;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конструкторы деревянные; 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конструкторы напольные; 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магнитные конструкторы.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Модельные конструкторы: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конструкторы модельные тематические;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модельные бумажные конструкторы без использования клея;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конструкторы из мягкого полимера с деревянными элементами.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Тематические конструкторы: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деревянные тематические конструкторы: «Зоопарк», «Африка», «Транспорт» и др.;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пластиковые тематические конструкторы и т.п.</w:t>
            </w:r>
          </w:p>
        </w:tc>
      </w:tr>
      <w:tr w:rsidR="00F44223" w:rsidRPr="00781B9A" w:rsidTr="00DE3D81">
        <w:trPr>
          <w:trHeight w:val="369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Для игр на улице</w:t>
            </w:r>
          </w:p>
        </w:tc>
      </w:tr>
      <w:tr w:rsidR="00F44223" w:rsidRPr="00781B9A" w:rsidTr="00DE3D81">
        <w:trPr>
          <w:trHeight w:val="3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Инструменты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Лопаты для песка и для снега. Совки. Грабельки. 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Лейки. Тачки детские. Водяные мельницы и др.</w:t>
            </w:r>
          </w:p>
        </w:tc>
      </w:tr>
      <w:tr w:rsidR="00F44223" w:rsidRPr="00781B9A" w:rsidTr="00DE3D81">
        <w:trPr>
          <w:trHeight w:val="4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Ёмкости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Формочки. Ведёрки различных форм и размеров. Сита.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Ковшики и др.</w:t>
            </w:r>
          </w:p>
        </w:tc>
      </w:tr>
      <w:tr w:rsidR="00F44223" w:rsidRPr="00781B9A" w:rsidTr="00DE3D81">
        <w:trPr>
          <w:trHeight w:val="46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Игрушки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Кораблики. Лодочки. Игрушки для воды не тонущие.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Аквапредметы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 мягкого полимера и др.</w:t>
            </w:r>
          </w:p>
        </w:tc>
      </w:tr>
    </w:tbl>
    <w:p w:rsidR="00F44223" w:rsidRPr="00781B9A" w:rsidRDefault="00F44223" w:rsidP="00F44223">
      <w:pPr>
        <w:autoSpaceDE w:val="0"/>
        <w:autoSpaceDN w:val="0"/>
        <w:adjustRightInd w:val="0"/>
        <w:spacing w:after="0" w:line="240" w:lineRule="auto"/>
        <w:ind w:firstLine="283"/>
        <w:jc w:val="center"/>
        <w:textAlignment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</w:t>
      </w:r>
      <w:r w:rsidRPr="00781B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идактическ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ий</w:t>
      </w:r>
      <w:r w:rsidRPr="00781B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материал и оборудовани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</w:t>
      </w:r>
      <w:r w:rsidRPr="00781B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для развивающих занятий в образовательных областях</w:t>
      </w:r>
    </w:p>
    <w:tbl>
      <w:tblPr>
        <w:tblW w:w="10207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F44223" w:rsidRPr="00781B9A" w:rsidTr="00D44446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развития /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Оборудование. Вид и количество</w:t>
            </w:r>
          </w:p>
        </w:tc>
      </w:tr>
      <w:tr w:rsidR="00F44223" w:rsidRPr="00781B9A" w:rsidTr="00D44446">
        <w:trPr>
          <w:trHeight w:val="60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развитие</w:t>
            </w:r>
          </w:p>
        </w:tc>
      </w:tr>
      <w:tr w:rsidR="00F44223" w:rsidRPr="00781B9A" w:rsidTr="00D44446">
        <w:trPr>
          <w:trHeight w:val="63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Игрушки для вкладывания</w:t>
            </w:r>
          </w:p>
        </w:tc>
      </w:tr>
      <w:tr w:rsidR="00F44223" w:rsidRPr="00781B9A" w:rsidTr="00D444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Сенсомоторное развитие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Вкладыши в рамку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Вкладыши один в другой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Вкладыши в основу 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Рамки-вкладыши. Планшеты с вкладышами (тематические). Логические фигуры с набором вкладышей. Доска-рамка с разрезанными вкладышами (не более трёх частей).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Различные стаканчики (деревянные, пластмассовые) от 3 до 12 шт. в 1 с закрывающейся крышкой. Матрёшки разных типов.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Геометрические фигуры разных размеров и форм на основе. Различные сказочные, природные фигурки разного цвета и размера на основе</w:t>
            </w:r>
          </w:p>
        </w:tc>
      </w:tr>
      <w:tr w:rsidR="00F44223" w:rsidRPr="00781B9A" w:rsidTr="00D44446">
        <w:trPr>
          <w:trHeight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Игрушки для нанизывания</w:t>
            </w:r>
          </w:p>
        </w:tc>
      </w:tr>
      <w:tr w:rsidR="00F44223" w:rsidRPr="00781B9A" w:rsidTr="00D444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Нанизывание на мягкий стержень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Нанизывание на твёрдый стержень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Различные типы геометрических фигур с деталями разного размера и форм.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Пирамидки с широким стержнем и большим диаметром кольца (3-5 колец), отличающихся по размеру.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Пирамидки с меньшим по диаметру стержнем с большим колец.</w:t>
            </w:r>
            <w:proofErr w:type="gram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Пирамидка-головоломка (</w:t>
            </w: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верхнее</w:t>
            </w:r>
            <w:proofErr w:type="gram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нижнее колечки маленькие, центральное – самое большое). Пирамидки</w:t>
            </w:r>
            <w:r w:rsidRPr="00781B9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парными по цвету колечками. 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Пирамидки одноцветные. Пирамидки конусные.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Стержни для нанизывания различных геометрических 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фигур. </w:t>
            </w: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Геометрические 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сортеры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нанизывания деталей разной формы на 1, 2, 3, 4 стержня.</w:t>
            </w:r>
            <w:proofErr w:type="gramEnd"/>
          </w:p>
        </w:tc>
      </w:tr>
      <w:tr w:rsidR="00F44223" w:rsidRPr="00781B9A" w:rsidTr="00D44446">
        <w:trPr>
          <w:trHeight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Игрушки для вращения</w:t>
            </w:r>
          </w:p>
        </w:tc>
      </w:tr>
      <w:tr w:rsidR="00F44223" w:rsidRPr="00781B9A" w:rsidTr="00D444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Круговое вращение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Боковое вращение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Наматывание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Вращение путём нажатия с усилением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Неваляшки.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Волчки.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Геометрические фигуры с винтовой резьбой.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Деревянная палочка с цветной веревкой для наматывания.  Деревянная катушка со шнурком.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Юла с прямым широким стержнем. Юла со спиральным металлическим стержнем. Наборы для завинчивания.</w:t>
            </w:r>
          </w:p>
        </w:tc>
      </w:tr>
      <w:tr w:rsidR="00F44223" w:rsidRPr="00781B9A" w:rsidTr="00D44446">
        <w:trPr>
          <w:trHeight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Игры-шнуровки/застежки</w:t>
            </w:r>
          </w:p>
        </w:tc>
      </w:tr>
      <w:tr w:rsidR="00F44223" w:rsidRPr="00781B9A" w:rsidTr="00D444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Операции с продеванием шнурка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Операции с 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пришнуриванием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деталей к основе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Вышивание шнурком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Застегивание различных видов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Деревянные пуговицы (4-6 отверстий).  Шнуровка с парными деталями на цветном шнурке.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Основа и набор деталей для 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пришнуровывания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разной сложности.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Шнуровальный планшет с отверстиями, изображающими рисунок для вышивания и плотный шнурок. 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Основы с разными видами застежек внутри кнопка, молния, петля, крючок и т.п.).</w:t>
            </w:r>
            <w:proofErr w:type="gramEnd"/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Рамка с застежками.</w:t>
            </w:r>
          </w:p>
        </w:tc>
      </w:tr>
      <w:tr w:rsidR="00F44223" w:rsidRPr="00781B9A" w:rsidTr="00D44446">
        <w:trPr>
          <w:trHeight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Мозаика</w:t>
            </w:r>
          </w:p>
        </w:tc>
      </w:tr>
      <w:tr w:rsidR="00F44223" w:rsidRPr="00781B9A" w:rsidTr="00D444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Наложение деталей на поле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Втыкание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деталей в отверстие на поле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Магнитное соединение деталей с полем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Соединение деталей типа паззл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Мозаика с сотовым полем.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Мозаика с колышками.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Мозаика с геометрическими деталями на мягких магнитах и металлическом поле.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Мозаика настольная.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Мозаика напольная.</w:t>
            </w:r>
          </w:p>
        </w:tc>
      </w:tr>
      <w:tr w:rsidR="00F44223" w:rsidRPr="00781B9A" w:rsidTr="00D44446">
        <w:trPr>
          <w:trHeight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Игрушки для действия с инструментами</w:t>
            </w:r>
          </w:p>
        </w:tc>
      </w:tr>
      <w:tr w:rsidR="00F44223" w:rsidRPr="00781B9A" w:rsidTr="00D444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молоточком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крючком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Стучалки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колышками и молоточком для забивания, молоточки мягкие с колокольчиком внутри.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Бирюльки крупные тематические, магнитные рыбалки.</w:t>
            </w:r>
          </w:p>
        </w:tc>
      </w:tr>
      <w:tr w:rsidR="00F44223" w:rsidRPr="00781B9A" w:rsidTr="00D44446">
        <w:trPr>
          <w:trHeight w:val="57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Игрушки для развития навыков сложно-скоординированной деятельности</w:t>
            </w:r>
          </w:p>
        </w:tc>
      </w:tr>
      <w:tr w:rsidR="00F44223" w:rsidRPr="00781B9A" w:rsidTr="00D444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Действия одновременно двумя руками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Пирамидки-качалки. Геометрические фигуры с винтовой резьбой. Хоккей/футбол </w:t>
            </w: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настольные</w:t>
            </w:r>
            <w:proofErr w:type="gram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Бильярд детский. Игры с шариком и мишенью для закатывания (настольные). Настольный кегельбан. «Блошки» (набор). Настольные планшеты: скользящие фигуры-лабиринты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4223" w:rsidRPr="00781B9A" w:rsidTr="00D44446">
        <w:trPr>
          <w:trHeight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Игрушки для развития зрительного восприятия</w:t>
            </w:r>
          </w:p>
        </w:tc>
      </w:tr>
      <w:tr w:rsidR="00F44223" w:rsidRPr="00781B9A" w:rsidTr="00D44446">
        <w:trPr>
          <w:trHeight w:val="6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Восприятие цвета и формы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Осложнённое зрительное восприятие (по контуру, силуэту, ракурсу)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Геометрические цветные наборы. Комплект таблиц «Цвет и форма», «Цвета и краски» и др. Лото геометрическое. Домино геометрическое. Набор объёмных геометрических фигур. Игровые наборы «Волшебный мешочек», «Геометрия». Набор цветных кубиков разных размеров. Цветные таблички.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Цветные цилиндры. Геометрический комод. Игровые наборы 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Фребеля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«Серия «Архитектура»». Настольно-печатные игры: «Калейдоскоп», «Палитра», «Сочетание цветов», «Цвет и форма», «Цвета и краски» и др.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Игровые наборы с фигурами и их тенями или контурами. Домино с различными тенями. Разрезные печатные картинки.  Настольно-печатные игры: </w:t>
            </w: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«Мир вокруг нас», «Предметы и контуры», «Тени», «Разноцветные узоры», «Цвет, форма, размер» и др.</w:t>
            </w:r>
            <w:proofErr w:type="gramEnd"/>
          </w:p>
        </w:tc>
      </w:tr>
      <w:tr w:rsidR="00F44223" w:rsidRPr="00781B9A" w:rsidTr="00D44446">
        <w:trPr>
          <w:trHeight w:val="19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Игрушки для развития слухового восприятия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4223" w:rsidRPr="00781B9A" w:rsidTr="00D444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различения, узнавания и запоминания звуков по различным параметрам: силе, долготе, высоте, тембру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наборы для экспериментирования со звуками.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Шумовые коробочки. Шумовые музыкальные инструменты. Звучащие игрушки. Звуковое лото.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4223" w:rsidRPr="00781B9A" w:rsidTr="00D44446">
        <w:trPr>
          <w:trHeight w:val="40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Игрушки для развития тактильного восприятия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4223" w:rsidRPr="00781B9A" w:rsidTr="00D44446">
        <w:trPr>
          <w:trHeight w:val="2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Для различения, узнавания и запоминания тактильных стимулов: шероховатость, вес, температура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наборы для экспериментирования с различными поверхностями. Доски для ощупывания. Шероховатые таблички. Ящик с образцами тканей. Весовые таблички. Тепловые таблички. Сенсорные дорожки.</w:t>
            </w:r>
          </w:p>
        </w:tc>
      </w:tr>
      <w:tr w:rsidR="00F44223" w:rsidRPr="00781B9A" w:rsidTr="00D44446">
        <w:trPr>
          <w:trHeight w:val="4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Игрушки для развития обоняния</w:t>
            </w:r>
          </w:p>
        </w:tc>
      </w:tr>
      <w:tr w:rsidR="00F44223" w:rsidRPr="00781B9A" w:rsidTr="00D44446">
        <w:trPr>
          <w:trHeight w:val="2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различения узнавания и запоминания различных запахов и вкусов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Вкусовые баночки.  Игровые наборы для экспериментирования со вкусами.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«Вкусные приключения», «Наши вкусы», «Что мы едим?» и др.</w:t>
            </w:r>
          </w:p>
        </w:tc>
      </w:tr>
      <w:tr w:rsidR="00F44223" w:rsidRPr="00781B9A" w:rsidTr="00D44446">
        <w:trPr>
          <w:trHeight w:val="43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Ознакомление с окружающим миром</w:t>
            </w:r>
          </w:p>
        </w:tc>
      </w:tr>
      <w:tr w:rsidR="00F44223" w:rsidRPr="00781B9A" w:rsidTr="00D44446">
        <w:trPr>
          <w:trHeight w:val="2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Формирование естественнонаучных представлений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Представления о физических свойствах окружающего мира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наборы для экспериментирования со звуком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наборы для экспериментирования со светом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Игровые наборы для экспериментирования </w:t>
            </w: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водой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«Звук», «Свет», «Вода», «Мир вокруг нас» и т.п. Комплекты дидактических пособий по свойствам окружающего мира.</w:t>
            </w:r>
          </w:p>
        </w:tc>
      </w:tr>
      <w:tr w:rsidR="00F44223" w:rsidRPr="00781B9A" w:rsidTr="00D444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географических представлений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Карта мира. Карта России. Карта региона. Карта и схема населенного пункта, микрорайона. Детский глобус. Детский атлас. Географическое лото.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«Детская география», «Океаны и материки», «Страны и континенты» и др.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Комплекты дидактических пособий: «Наша планета Земля», «Россия наша страна» и др.</w:t>
            </w:r>
          </w:p>
        </w:tc>
      </w:tr>
      <w:tr w:rsidR="00F44223" w:rsidRPr="00781B9A" w:rsidTr="00D44446">
        <w:trPr>
          <w:trHeight w:val="5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представлений о природных явлениях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Календарь природы. Фенологический календарь.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Лото «Времена года». Настольно-печатные игры: «Лето. Времена года», «Зима. Времена года», «Весна. Времена года», «Осень. Времена года», «Природа».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Демонстрационный материал по различным природным явлениям. Комплекты таблиц по временам года. Комплекты дидактических пособий: «Времена года», «Родная природа» и т.п.</w:t>
            </w:r>
          </w:p>
        </w:tc>
      </w:tr>
      <w:tr w:rsidR="00F44223" w:rsidRPr="00781B9A" w:rsidTr="00D44446">
        <w:trPr>
          <w:trHeight w:val="4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Формирование представлений о растительном и животном мире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Набор фигурок и их детёнышей (также с магнитами).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наборы «Кто, где живёт?». Комплект таблиц «Лес», «Луг», «Озеро», «Горы», «Овраги», «Поле».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Комплекты таблиц «Животный и растительный мир».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Комплекты дидактических пособий: «Домашние животные», «Дикие животные», «Животные мира», «Растения» и т.п. Домино с изображением различных представителей животного и растительного мира. Лото: «Животный и растительный мир», «Биологическое лото», «Зоологическое лото», «Дикие животные».  Настольно-печатные игры: «Дары природы», «Деревья и плоды», «Рыбы». «Птицы», «Сад и огород», «</w:t>
            </w:r>
            <w:proofErr w:type="gram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Кто</w:t>
            </w:r>
            <w:proofErr w:type="gram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где живёт», «Малыши» и др.</w:t>
            </w:r>
          </w:p>
        </w:tc>
      </w:tr>
      <w:tr w:rsidR="00F44223" w:rsidRPr="00781B9A" w:rsidTr="00D44446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Элементарные представления о Солнечной системе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Комплекты дидактических пособий: «Земля и Солнечная система», «Космос» и т.п. Комплект таблиц о Солнечной системе. Настольно-печатные игры: «Путешествие в космос» и др. Карта звёздного неба.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наборы о космосе.</w:t>
            </w:r>
          </w:p>
        </w:tc>
      </w:tr>
      <w:tr w:rsidR="00F44223" w:rsidRPr="00781B9A" w:rsidTr="00D44446">
        <w:trPr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представлений о техническом прогрессе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наборы для экспериментирования с различными инструментами. Комплекты дидактических пособий: «Техника», «Транспорт», «Как это было раньше?» и др. Настольно-печатные игры: «Тайны науки и техники», «Транспорт» и др.</w:t>
            </w:r>
          </w:p>
        </w:tc>
      </w:tr>
      <w:tr w:rsidR="00F44223" w:rsidRPr="00781B9A" w:rsidTr="00D44446">
        <w:trPr>
          <w:trHeight w:val="28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F44223" w:rsidRPr="00781B9A" w:rsidTr="00D44446">
        <w:trPr>
          <w:trHeight w:val="28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Развитие основных интеллектуальных умений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40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Выделение признаков, сравнение, обобщение, классификация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Игровые наборы для экспериментирования по выделению признаков, классификации и др. Настольно-печатные игры: «Найди различия», «Сравни и подбери», «Одним словом», «Подбери по форме», «Подбери по цвету», «Логика», «Четвёртый лишний» и др.</w:t>
            </w:r>
          </w:p>
        </w:tc>
      </w:tr>
      <w:tr w:rsidR="00F44223" w:rsidRPr="00781B9A" w:rsidTr="00D44446">
        <w:trPr>
          <w:trHeight w:val="2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Реконструкция целого из частей и разделение целого на части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Игровые наборы для экспериментирования по восстановлению целого из частей, по разделению целого на части. Игровые наборы 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Фрёбеля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«Серия «Части и целое»». Настольно-печатные игры: «Разрезанные картинки», «Части и целое» и т.п. Игровые наборы «Кубики».</w:t>
            </w:r>
          </w:p>
        </w:tc>
      </w:tr>
      <w:tr w:rsidR="00F44223" w:rsidRPr="00781B9A" w:rsidTr="00D44446">
        <w:trPr>
          <w:trHeight w:val="5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Формирование умозаключений на основе индукции, 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дедукции и по аналогии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Игровые наборы для экспериментирования на основе основных логических операций.  Логическое домино.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Настольно-печатные игры: «Что не так?», «На что это 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похоже?», «Найди по описанию», «Логические таблицы», «Ассоциации», «Что к чему» и др.</w:t>
            </w:r>
          </w:p>
        </w:tc>
      </w:tr>
      <w:tr w:rsidR="00F44223" w:rsidRPr="00781B9A" w:rsidTr="00D44446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Развитие комбинаторного и стратегического мышления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Настольные игры: «Морской бой»; «Кораблики»; шашки; шахматы, русское лото; «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»; «Крестики-нолики»; головоломки: «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Колумбово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яйцо», «Вьетнамская игра», «Сфинкс», «Волшебный круг», «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Танграм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и др.</w:t>
            </w:r>
          </w:p>
        </w:tc>
      </w:tr>
      <w:tr w:rsidR="00F44223" w:rsidRPr="00781B9A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Развитие элементарной исследовательской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Наборы для экспериментов: лупа; компас; водяные мельницы и лабиринты; микроскоп; калейдоскоп и др. набор для экспериментов «Мой огород». </w:t>
            </w:r>
            <w:r w:rsidRPr="00781B9A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Наборы для экспериментирования «Эко-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Знайка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F44223" w:rsidRPr="00781B9A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Развитие математических представлений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представлений о количестве и обучение элементарным математическим операциям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Демонстрационные наборы со счётными материалами.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Наборы счетных досок с пальчиковыми фигурами. 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Детские счёты. «Игровые дары 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Фребеля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для формирования представлений о количестве и обучение элементарным математическим операциям. Счётные палочки в футляре. Карточки с цифрами и знаками.</w:t>
            </w:r>
          </w:p>
          <w:p w:rsidR="00F44223" w:rsidRPr="00781B9A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«Геометрия для малышей – 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геоборд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». Кубики с цифрами и знаками. Комплекты таблиц «Количество». «Измерение. Длина». «Считаем до 20». «Геометрия для малышей» и т.п. Игровые наборы </w:t>
            </w:r>
            <w:proofErr w:type="spellStart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Фребеля</w:t>
            </w:r>
            <w:proofErr w:type="spellEnd"/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81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«Серия «Математика»». Настольно-печатные игры: «Магические кружочки», «Количество», «Домики чисел», «Мои первые цифры» и др. Веер на пластиковой основе с цифрами и знаками. Лото математическое. Игровые наборы для экспериментирования на основе магнитно-цифровых элементов.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Ознакомление с единицами измерения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Весы. Линейки. Разновесы. Игровые наборы с денежными знаками. Игровые наборы для экспериментирования «Считаем, взвешиваем, сравниваем».</w:t>
            </w:r>
          </w:p>
        </w:tc>
      </w:tr>
      <w:tr w:rsidR="00F44223" w:rsidRPr="008413C8" w:rsidTr="00D44446">
        <w:trPr>
          <w:trHeight w:val="2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Формирование представлений о пространстве и времени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Освоение понятий о расположении и движении предметов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«Ориентирование», «Лабиринт» и др. Настольные игры-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ходилки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правилами движения по игровому полю (по типу «гусек»).</w:t>
            </w:r>
          </w:p>
        </w:tc>
      </w:tr>
      <w:tr w:rsidR="00F44223" w:rsidRPr="008413C8" w:rsidTr="00D44446">
        <w:trPr>
          <w:trHeight w:val="2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Представление о времени и временных отрезках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«Всё о времени», «Часы», «Дни недели», «Распорядок дня», «Временные отношения», «До и после» и др. Модели часов.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Дидактическая игра «Распорядок дня». Комплекты таблиц: «Дни недели», «Время», «Год» и др.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Дидактические пособия: «Всё о времени», «Дни недели», «Распорядок дня» и т.п. Модели часов</w:t>
            </w:r>
          </w:p>
        </w:tc>
      </w:tr>
      <w:tr w:rsidR="00F44223" w:rsidRPr="008413C8" w:rsidTr="00D44446">
        <w:trPr>
          <w:trHeight w:val="33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Овладение устной речью русской и родной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Освоение звукового строя речи русской и родной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</w:t>
            </w: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Звонкий-глухой</w:t>
            </w:r>
            <w:proofErr w:type="gram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», «Звуковое домино», «Весёлые звуки» и т.п. Логопедическое лото. Игровые материалы с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чистоговорками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скороговорками, загадками.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материалы, стимулирующие звукоподражание.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Обогащение словарного запаса русской и родной речи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Набор предметных картинок: </w:t>
            </w: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«Фрукты, ягоды, орехи», «Посуда», «Бытовая техника», «Профессии», «Транспорт», «Мир в картинках», «Мебель.</w:t>
            </w:r>
            <w:proofErr w:type="gram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Предметы интерьера» и др. Домино «Противоположности».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Домино «Игрушки». Домино «Сказки». Домино «Транспорт». Настольно-печатные игры: «Вещи, которые нас окружают», «Что есть что», «Любимые сказки» и т.п. Комплекты дидактических пособий для обогащения словарного запаса.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грамматически правильной и связной русской и родной речи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Комплекты дидактических пособий: «Рассказы по картинкам». «Грамматика в картинках» и др.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Конструкторы по сказкам с фигурками животных и людей. Игровые наборы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Фребеля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«Серия «Сказки»».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«Истории в картинках», «Герои русских сказок», «Сказки о животных», «Короткие истории», «Расскажи сказку» и т.п.</w:t>
            </w:r>
          </w:p>
        </w:tc>
      </w:tr>
      <w:tr w:rsidR="00F44223" w:rsidRPr="008413C8" w:rsidTr="00D44446">
        <w:trPr>
          <w:trHeight w:val="1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Овладение письменной речью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Изучение букв русского и родного языка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Комплекты таблиц «Подготовка к обучению грамоте».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Алфавит в загадках, пословицах, скороговорках», «Азбука в картинках» и т.п. Лото «Азбука». Алфавит магнитный.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к обучению грамоте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Касса букв. Кубики деревянные с буквами. Кубики пластмассовые «Азбука». Настольно-печатные игры: </w:t>
            </w: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«Расшифруй слово», «Слоги, слова фигуры», «Найди слово», «Эрудит», «Читаем сами» и др. Дидактические 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пособия:</w:t>
            </w:r>
            <w:proofErr w:type="gram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«Набор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складовых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картинок», «Звукобуквенная лента». 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Подготовка руки к письму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Обводка фигур разной сложности разными инструментами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Геометрические рамки-вкладыши. Трафареты.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F44223" w:rsidRPr="008413C8" w:rsidTr="00D44446">
        <w:trPr>
          <w:trHeight w:val="10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Тренажёры для подготовки руки к письму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Линейка с буквами и цифрами для обводки. Волшебный экран с зеркальным отображением.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Дидактические наборы: «Клетка линейка», «Азбука».</w:t>
            </w:r>
          </w:p>
        </w:tc>
      </w:tr>
      <w:tr w:rsidR="00F44223" w:rsidRPr="008413C8" w:rsidTr="00D44446">
        <w:trPr>
          <w:trHeight w:val="3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Знакомство с иностранными языками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языкового представления и обогащение словарного запаса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Лото на четырёх языках.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Логические карточки на иностранных языках</w:t>
            </w:r>
          </w:p>
        </w:tc>
      </w:tr>
      <w:tr w:rsidR="00F44223" w:rsidRPr="008413C8" w:rsidTr="00D44446">
        <w:trPr>
          <w:trHeight w:val="33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Театральная зона (оборудование и игрушки для театрализованной деятельности)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Кукольные театры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Пальчиковый театр по сказкам (деревянный). Пальчиковый театр по сказкам (вязанный).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Пальчиковый театр по сказкам (тканевый).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Перчаточные (бибабо) куклы (основные персонажи сказок). Набор резиновых фигурок для настольного театра. Шагающий театр. Ростовые куклы. Куклы-марионетки. Шапочки-маски для театрализованных представлений. Комплект театральных костюмов для взрослых и детей.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Оборудование для детских спектаклей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Дом-футляр для пальчикового театра. Ширма напольная. Ширма настольная для кукольного спектакля. Подставки для перчаточных кукол. Ленты. Воздушные ткани. Декорации.</w:t>
            </w:r>
          </w:p>
        </w:tc>
      </w:tr>
      <w:tr w:rsidR="00F44223" w:rsidRPr="008413C8" w:rsidTr="00D44446">
        <w:trPr>
          <w:trHeight w:val="10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Зона мини-библиотеки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Книги для чтения взрослыми детям, книжки-малышки и др. Рамки-вкладыши по мотивам русских народных сказок «Колобок», «Репка», «</w:t>
            </w: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Курочка-ряба</w:t>
            </w:r>
            <w:proofErr w:type="gram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», «Волк и семеро козлят», «Сестрица Алёнушка и братец Иванушка», «Гуси-лебеди», «Крошечка-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хаврошечка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и др. Рамки-вкладыши по мотивам сказок зарубежных 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авторов: Братья Гримм «Бременские музыканты», Ш. Перо «Кот в сапогах», Г.Х. Андерсен «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и др. Рамки-вкладыши по мотивам сказок А.С. Пушкина, Л.Н. Толстого, С.Я. Маршака, К.И. Чуковский, Е. Пермяка и т.д. Паззлы по мотивам русских народных сказок. Паззлы по мотивам сказок зарубежных авторов. Паззлы по мотивам русских и советских писателей и поэтов. Домино по мотивам русских народных сказок. Лото по мотивам русских народных сказок. Настольно-печатные игры по изучаемым произведениям</w:t>
            </w:r>
          </w:p>
        </w:tc>
      </w:tr>
      <w:tr w:rsidR="00F44223" w:rsidRPr="008413C8" w:rsidTr="00D44446">
        <w:trPr>
          <w:trHeight w:val="33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продуктивной деятельности (рисование, лепка, аппликация, художественный труд)</w:t>
            </w:r>
            <w:r w:rsidRPr="008413C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Материалы и инструменты для рисования. Материалы и инструменты для лепки. Материалы и инструменты для аппликации и художественного труда: кисти, стеки, трафареты и др.</w:t>
            </w:r>
          </w:p>
        </w:tc>
      </w:tr>
      <w:tr w:rsidR="00F44223" w:rsidRPr="008413C8" w:rsidTr="00D44446">
        <w:trPr>
          <w:trHeight w:val="37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Развитие творчества и приобщение к изобразительному искусству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Игрушки и предметы народных промыслов (Гжель, Дымково, Городец,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Жостово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каргопольская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игрушка, мезенская роспись,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филимоновская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игрушка, хохлома).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Набор «Керамика». Набор «Овощи». Набор «Фрукты». Набор «Предметы быта» и др.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Печатная продукция – демонстрационные пособия: </w:t>
            </w: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«Народное творчество» (в двух частях); «Гжель»; «Городец»; «Дымковская игрушка»; «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Жостовская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роспись»; «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Каргапольская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игрушка»; «Мезенская роспись»;  «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Филимоновская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игрушка»;  «Хохлома» и др. Настольно-печатные игры по народным промыслам.</w:t>
            </w:r>
            <w:proofErr w:type="gramEnd"/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музыкально-художественной деятельности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Комплект «Музыкальных шумовых инструментов»:</w:t>
            </w:r>
          </w:p>
          <w:p w:rsidR="00F44223" w:rsidRPr="008413C8" w:rsidRDefault="00F44223" w:rsidP="00D4444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бубен; барабан; бубенцы; кастаньеты; колокольчики; ксилофон; колотушки; маракас; рубель; треугольники; трещотки; цимбалы;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шаркунок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 погремушки; деревянные ложки.</w:t>
            </w:r>
            <w:proofErr w:type="gramEnd"/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Комплект «Детские музыкальные инструменты»:</w:t>
            </w:r>
          </w:p>
          <w:p w:rsidR="00F44223" w:rsidRPr="008413C8" w:rsidRDefault="00F44223" w:rsidP="00D4444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металлофон /ксилофон; детское пианино; дудочки; свистульки; бубенцы на руку; бубенцы на пояс; тарелки; детская арфа; детские гусли; детская труба; гармошки детские.</w:t>
            </w:r>
            <w:proofErr w:type="gram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Набор русских музыкальных шумовых инструментов.</w:t>
            </w:r>
          </w:p>
        </w:tc>
      </w:tr>
      <w:tr w:rsidR="00F44223" w:rsidRPr="008413C8" w:rsidTr="00D44446">
        <w:trPr>
          <w:trHeight w:val="2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Приобщение к музыкальному искусству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Дидактические наборы «Портреты русских и зарубежных композиторов», «Музыкальные инструменты» и др. Комплект таблиц «Музыкальные инструменты». Настольно-печатные игры: «Русские и зарубежные композиторы», «Музыкальные инструменты», «Музыка вокруг нас». Лото музыкальное.</w:t>
            </w:r>
          </w:p>
        </w:tc>
      </w:tr>
      <w:tr w:rsidR="00F44223" w:rsidRPr="008413C8" w:rsidTr="00D44446">
        <w:trPr>
          <w:trHeight w:val="33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Социальное воспитание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представлений о семье, родословной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Настольно-печатные игры: «Семья», «Родословная» и т.п. Набор фигурок по теме «Семья». Дидактические наборы по теме «Семья». Игровые наборы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Фребеля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«Серия «Вместе весело»».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Ознакомление с историей и культурой (родного края, страны, зарубежных стран)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«История России», «Флаги», «Народное творчество» и др. Домино «Флаги». Дидактические наборы: «Народы мира», «Народы России».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и развитие патриотических чувств, чувства принадлежности к мировому сообществу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Флаг России. Флаг края. Дидактические наборы: «День Победы», «Государственные праздники России», «Государственные символы России», «Великая Отечественная война в произведениях», «Защитник Отечества» и др.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Знакомство с понятиями: страна, раса, национальность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Детский атлас мира.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«Народы России», «Народы мира» и т.п.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Набор тематических кукол разных рас и возрастов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 о профессиях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Настольно-печатные игры: </w:t>
            </w: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«Я – водитель», «Я – доктор», «Я – спасатель», «Кем быть?», «Магазин», «Профессии» и др. Дидактические наборы по различным профессиям.</w:t>
            </w:r>
            <w:proofErr w:type="gramEnd"/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Ознакомление с различными эмоциями людей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«Наши чувства и эмоции», «Домики настроения», «Зоопарк настроения», «Пойми меня» и др. Домино «Чувства».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Ознакомление с нормами и правилами поведения в обществе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Настольно-печатные игры: «Как правильно себя вести», «Правила этикета», «Наши поступки», «Как правильно себя вести» и др. Лото вежливости.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Дидактическое пособие «Права ребёнка». 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Правила дорожного движения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Знакомство с правилами безопасного дорожного движения в качестве пешехода и водителя транспортного средства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Настольно-печатные игры: «Викторина по правилам дорожного движения», «Правила дорожного 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движения», «Законы улиц и дорог», «Азбука пешехода», «Дорожные знаки» и др.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Дидактические пособия по правилам дорожного движения для детей дошкольного возраста.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Детский игровой комплект «Азбука дорожного движения».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Основы безопасности жизнедеятельности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Приобщение к правилам поведения, безопасного для человека и окружающего мира формирование представлений об опасных для человека и окружающего мира ситуациях и способах поведения в них; формирование основ безопасности собственной жизнедеятельности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Комплекты таблиц: «Будь внимателен и осторожен», «Будь осторожен с незнакомыми людьми», «Правила противопожарной безопасности» и др. Настольно-печатные игры: «Азбука безопасности», «Лото осторожностей» и др. Детский игровой комплект «Азбука пожарной безопасности».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Формирование экологического сознания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экологической культуры поведения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Дидактические наборы «Добро пожаловать в экологию». Настольно-печатные игры: «Земля и её жители», «Зелёный город» «Спасатели», «Экология», «Друзья природы» и др.  Набор для экспериментов «Эко-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Знайка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»: «Знакомство с почвенно-растительным покровом», «Наблюдение за атмосферными явлениями», «Наблюдения за загрязнением воздуха» и др.</w:t>
            </w:r>
          </w:p>
        </w:tc>
      </w:tr>
      <w:tr w:rsidR="00F44223" w:rsidRPr="008413C8" w:rsidTr="00D44446">
        <w:trPr>
          <w:trHeight w:val="11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Развитие трудовой деятельности детей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Воспитание ценностного отношения к собственному труду, труду других людей и его результатам, формирование первичных представлений о труде взрослых.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Дидактические пособия, например: «Мы дежурим», «Уход за комнатными растениями». Оборудование для трудовой деятельности по уходу за собой и окружающими (щёточки, совочки, веники, тряпки, лейки и т.д.).  Игровые наборы из серии «Я учусь».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понятия о здоровом образе жизни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астольно-печатные игры о здоровье человека.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Дидактические пособия: «Распорядок дня», «Здоровье 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человека». Детские анатомические атласы и карты.</w:t>
            </w:r>
          </w:p>
        </w:tc>
      </w:tr>
      <w:tr w:rsidR="00F44223" w:rsidRPr="008413C8" w:rsidTr="00D44446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Воспитание культурно-гигиенических навыков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Настольно-печатные игры: «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Валеология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», «Олимпийские игры», «Витаминная корзина», «Виды спорта» и т.п. </w:t>
            </w:r>
            <w:r w:rsidRPr="008413C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Дидактические пособия «Схема человеческого тела», «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Валеология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», «Олимпийские игры», «Виды спорта» и т.п.</w:t>
            </w:r>
          </w:p>
        </w:tc>
      </w:tr>
    </w:tbl>
    <w:p w:rsidR="00F44223" w:rsidRPr="008413C8" w:rsidRDefault="00F44223" w:rsidP="00F442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4223" w:rsidRPr="008413C8" w:rsidRDefault="00F44223" w:rsidP="00F44223">
      <w:pPr>
        <w:autoSpaceDE w:val="0"/>
        <w:autoSpaceDN w:val="0"/>
        <w:adjustRightInd w:val="0"/>
        <w:spacing w:after="0" w:line="240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 w:rsidRPr="008413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еречень оборудования для двигательной активности и физкультурного зала дошкольной организации (при наличии ставки воспитателя по физической культуре)</w:t>
      </w:r>
    </w:p>
    <w:p w:rsidR="00F44223" w:rsidRPr="008413C8" w:rsidRDefault="00F44223" w:rsidP="00F44223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207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79"/>
        <w:gridCol w:w="7575"/>
      </w:tblGrid>
      <w:tr w:rsidR="00F44223" w:rsidRPr="008413C8" w:rsidTr="00D44446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основные движения / упражнения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57" w:hanging="142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F44223" w:rsidRPr="008413C8" w:rsidTr="00D44446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Ходьба, бег, равновесие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Большие напольные пирамиды-качалки. Дорожки со следами (пятки и ручки). Коврики массажные с различными </w:t>
            </w: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элементами</w:t>
            </w:r>
            <w:proofErr w:type="gram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том числе и природными. Конусы. Различные виды балансиров. Тренажёр «Ребристая дорожка». Тканевая тактильная дорожка. Шнур короткий (длина от 75 см)</w:t>
            </w:r>
          </w:p>
        </w:tc>
      </w:tr>
      <w:tr w:rsidR="00F44223" w:rsidRPr="008413C8" w:rsidTr="00D44446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Прыжки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Мяч-попрыгун (диаметром 45-55 см). Скакалки гимнастические (короткие – 100-120 см). Набор стоек для прыжков</w:t>
            </w:r>
          </w:p>
        </w:tc>
      </w:tr>
      <w:tr w:rsidR="00F44223" w:rsidRPr="008413C8" w:rsidTr="00D44446">
        <w:trPr>
          <w:trHeight w:val="3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Катание, бросание и ловля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Ворота для мини-футбола.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Дартс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мягкий</w:t>
            </w:r>
            <w:proofErr w:type="gram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шариками. Игровой набор «Городки». Игровой набор «Детский кегельбан». Игровой набор «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Кольцеброс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». Игровой набор «поймай мяч». Игровой набор «Серсо».  Кегли. </w:t>
            </w:r>
            <w:r w:rsidRPr="008413C8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Мешочки с малым (150 г) и большим грузом (500 г).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Мячи для игры в футбол. Мячи для игры в баскетбол. Мячи резиновые большие (диаметром 20 см). Мячи-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массажёры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различных размеров. Набор для игры в хоккей.  Насос для накачивания мячей с иглой. Обруч большой (диаметром 100 см). Ракетки с воланом. Ракетки с мячиком. Сетки для переноски и хранения мячей. Стеллажи для хранения мячей. </w:t>
            </w:r>
            <w:proofErr w:type="gram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Щит баскетбольный игровой (комплект: щит с рамой – 2 шт., кольцо – 2 шт., сетка – 2 шт.).</w:t>
            </w:r>
            <w:proofErr w:type="gram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Щиты для метания в цель.</w:t>
            </w:r>
          </w:p>
        </w:tc>
      </w:tr>
      <w:tr w:rsidR="00F44223" w:rsidRPr="008413C8" w:rsidTr="00D44446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Ползанье и лазанье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Веревочная лестница. Дуги для 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подлезания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Канаты для лазания.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Комплект мягких модулей (от 6 сегментов). Кронштейн навесной для канатов. Развивающий тоннель.</w:t>
            </w:r>
          </w:p>
        </w:tc>
      </w:tr>
      <w:tr w:rsidR="00F44223" w:rsidRPr="008413C8" w:rsidTr="00D44446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Гантели детские.  Игровые наборы для спортивных игр в помещении. Коврики с разметкой для игры в классики. Кольцо малое (диаметром 13 см). Ленты короткие (60 см) и </w:t>
            </w: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длинные (100 см). Лыжи детские в комплекте. Мячи резиновые (диаметром 10 и 15 см). Мячи-</w:t>
            </w:r>
            <w:proofErr w:type="spellStart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фитболы</w:t>
            </w:r>
            <w:proofErr w:type="spellEnd"/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гладкой и массажной поверхностью.</w:t>
            </w:r>
          </w:p>
          <w:p w:rsidR="00F44223" w:rsidRPr="008413C8" w:rsidRDefault="00F44223" w:rsidP="00D444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1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Обручи гимнастические (диаметр 60 см). Палки гимнастические.  Платки шифоновые (30х30). Разметочное оборудование: конусы, флажки, указатели, шнуры. Резинки гимнастические.  Санки. Скамейка гимнастическая.  Стенка гимнастическая. Сухой бассейн с разноцветными шариками. </w:t>
            </w:r>
          </w:p>
        </w:tc>
      </w:tr>
    </w:tbl>
    <w:p w:rsidR="00550F06" w:rsidRDefault="00550F06" w:rsidP="00550F06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50F06" w:rsidRDefault="00550F06" w:rsidP="00550F06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2BFB">
        <w:rPr>
          <w:rFonts w:ascii="Times New Roman" w:hAnsi="Times New Roman" w:cs="Times New Roman"/>
          <w:sz w:val="28"/>
          <w:szCs w:val="28"/>
        </w:rPr>
        <w:t>Организация предметно-про</w:t>
      </w:r>
      <w:r>
        <w:rPr>
          <w:rFonts w:ascii="Times New Roman" w:hAnsi="Times New Roman" w:cs="Times New Roman"/>
          <w:sz w:val="28"/>
          <w:szCs w:val="28"/>
        </w:rPr>
        <w:t xml:space="preserve">странственной развивающей среды </w:t>
      </w:r>
    </w:p>
    <w:bookmarkEnd w:id="0"/>
    <w:p w:rsidR="00550F06" w:rsidRDefault="00550F06" w:rsidP="00550F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803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426"/>
        <w:gridCol w:w="10377"/>
      </w:tblGrid>
      <w:tr w:rsidR="00550F06" w:rsidRPr="00221672" w:rsidTr="00550F06">
        <w:tc>
          <w:tcPr>
            <w:tcW w:w="426" w:type="dxa"/>
          </w:tcPr>
          <w:p w:rsidR="00550F06" w:rsidRPr="00221672" w:rsidRDefault="00550F06" w:rsidP="0048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77" w:type="dxa"/>
          </w:tcPr>
          <w:p w:rsidR="00550F06" w:rsidRPr="00221672" w:rsidRDefault="00550F06" w:rsidP="0048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Обстановка отражает происходящее в группе события: оригинальная расцветка, вывески и картины на стенах, фотографии взрослых и детей, детские проекты, работы и т.д.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субпространств</w:t>
            </w:r>
            <w:proofErr w:type="spellEnd"/>
            <w:r w:rsidRPr="0022167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собой многообразие различных развивающих сре</w:t>
            </w:r>
            <w:proofErr w:type="gramStart"/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омещении группы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Интерьер группы содержит легко трансформируемые элементы, что предоставляет каждому ребенку возможность самостоятельного выбора, где, чем и как ему заниматься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Воспитатели предлагают детям различные сюжеты и формы деятельности в каждом из Центров), то есть формируют определенное поле выбора, в котором каждый ребенок принимает самостоятельное решение, исходя из индивидуальных интересов в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Планировка и оборудование группы часто меняются с учетом индивидуальных интересов и уровня развития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проживаемых событий.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Все имеющиеся в группах материалы находятся в поле зрения детей. Любой ребенок может самостоятельно решить, какие материалы, когда и как ему 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Дети учатся быть хозяевами собственных материалов и оборудования: убирать на место и бережно к ним относиться. Воспитатели помогают детям овладеть рациональными способами хранения игрушек и материалов (например, четко обозначить место хранения материалов, пособий, оборудования соответствующими табличками, надписями, картинками, логически группировать их)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 xml:space="preserve">Дети принимают активное участие в оборудовании, планировке и оформлении группы, так как являются наравне </w:t>
            </w:r>
            <w:proofErr w:type="gramStart"/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2167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равноценными участниками их совместной жизни в детском саду. Воспитателям учитывают изменяющиеся интересы детей, появляющиеся у них конструктивные идеи и предложения, для того, чтобы соответствующим образом  изменить материалы и оборудование, в некоторых случаях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планировку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0F06" w:rsidRPr="00221672" w:rsidTr="00550F06">
        <w:trPr>
          <w:trHeight w:val="2030"/>
        </w:trPr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преобладают предметы, сделанные руками детей или изготовленные ими совместно </w:t>
            </w:r>
            <w:proofErr w:type="gramStart"/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2167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 Каждый ребенок может найти в группе свой «личный» уголок (то есть свое любимое место) и оформить его по собственному усмотрению. Все это создает атмосферу уюта и подлинной «детской» окружающей обстановки. Воспитатели располагают работы детей на уровне их глаз в групповой комнате, раздевалке, в удобном для просмотра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поддерживают в играх, экспериментирование и «исследования» с использованием многоцелевых материалов, предусматривающих возможность </w:t>
            </w:r>
            <w:r w:rsidRPr="00221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Детям предоставляются учебные материалы, мотивирующие на самостоятельный поиск информации (например, в словарях, энциклопедиях и т.д.)</w:t>
            </w:r>
          </w:p>
        </w:tc>
      </w:tr>
      <w:tr w:rsidR="00550F06" w:rsidRPr="00221672" w:rsidTr="00550F06">
        <w:tc>
          <w:tcPr>
            <w:tcW w:w="426" w:type="dxa"/>
          </w:tcPr>
          <w:p w:rsidR="00550F06" w:rsidRPr="00221672" w:rsidRDefault="00550F06" w:rsidP="00550F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7" w:type="dxa"/>
          </w:tcPr>
          <w:p w:rsidR="00550F06" w:rsidRPr="00221672" w:rsidRDefault="00550F06" w:rsidP="004852D7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672">
              <w:rPr>
                <w:rFonts w:ascii="Times New Roman" w:hAnsi="Times New Roman" w:cs="Times New Roman"/>
                <w:sz w:val="28"/>
                <w:szCs w:val="28"/>
              </w:rPr>
              <w:t>Среда достаточно гибкая и управляемая  со стороны ребенка</w:t>
            </w:r>
          </w:p>
        </w:tc>
      </w:tr>
    </w:tbl>
    <w:p w:rsidR="00550F06" w:rsidRDefault="00550F06" w:rsidP="00550F06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50F06" w:rsidRPr="004F6102" w:rsidRDefault="00550F06" w:rsidP="00550F06">
      <w:pPr>
        <w:pStyle w:val="a3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8C2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48C2">
        <w:rPr>
          <w:rFonts w:ascii="Times New Roman" w:hAnsi="Times New Roman" w:cs="Times New Roman"/>
          <w:sz w:val="28"/>
          <w:szCs w:val="28"/>
        </w:rPr>
        <w:t>аксимальную реализацию образовательного потенциала пространства групп и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F48C2">
        <w:rPr>
          <w:rFonts w:ascii="Times New Roman" w:hAnsi="Times New Roman" w:cs="Times New Roman"/>
          <w:sz w:val="28"/>
          <w:szCs w:val="28"/>
        </w:rPr>
        <w:t>, материалов, оборудования и инвентаря для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02">
        <w:rPr>
          <w:rFonts w:ascii="Times New Roman" w:hAnsi="Times New Roman" w:cs="Times New Roman"/>
          <w:sz w:val="28"/>
          <w:szCs w:val="28"/>
        </w:rPr>
        <w:t>дошкольного возраста в соответствии с особенностями каждого возрастного этапа, охраны и укрепления их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8C2">
        <w:rPr>
          <w:rFonts w:ascii="Times New Roman" w:hAnsi="Times New Roman" w:cs="Times New Roman"/>
          <w:b/>
          <w:sz w:val="28"/>
          <w:szCs w:val="28"/>
        </w:rPr>
        <w:t>в</w:t>
      </w:r>
      <w:r w:rsidRPr="004F6102">
        <w:rPr>
          <w:rFonts w:ascii="Times New Roman" w:hAnsi="Times New Roman" w:cs="Times New Roman"/>
          <w:sz w:val="28"/>
          <w:szCs w:val="28"/>
        </w:rPr>
        <w:t>озможность общения и совместной деятельности детей (в том числе детей разного возраста) и взрослых,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02">
        <w:rPr>
          <w:rFonts w:ascii="Times New Roman" w:hAnsi="Times New Roman" w:cs="Times New Roman"/>
          <w:sz w:val="28"/>
          <w:szCs w:val="28"/>
        </w:rPr>
        <w:t>активности детей, а также возможности для уединения.</w:t>
      </w:r>
      <w:proofErr w:type="gramEnd"/>
    </w:p>
    <w:p w:rsidR="00550F06" w:rsidRPr="004F6102" w:rsidRDefault="00550F06" w:rsidP="00550F06">
      <w:pPr>
        <w:pStyle w:val="a3"/>
        <w:spacing w:after="0" w:line="240" w:lineRule="auto"/>
        <w:ind w:left="-993" w:right="-1"/>
        <w:jc w:val="both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 обеспечивает реализацию образовательных программ;</w:t>
      </w:r>
    </w:p>
    <w:p w:rsidR="00550F06" w:rsidRPr="004F6102" w:rsidRDefault="00550F06" w:rsidP="00550F06">
      <w:pPr>
        <w:pStyle w:val="a3"/>
        <w:spacing w:after="0" w:line="240" w:lineRule="auto"/>
        <w:ind w:left="-993" w:right="-1"/>
        <w:jc w:val="both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02">
        <w:rPr>
          <w:rFonts w:ascii="Times New Roman" w:hAnsi="Times New Roman" w:cs="Times New Roman"/>
          <w:sz w:val="28"/>
          <w:szCs w:val="28"/>
        </w:rPr>
        <w:t>возрастных особенностей детей.</w:t>
      </w:r>
    </w:p>
    <w:p w:rsidR="00550F06" w:rsidRPr="004F6102" w:rsidRDefault="00550F06" w:rsidP="00550F06">
      <w:pPr>
        <w:pStyle w:val="a3"/>
        <w:spacing w:after="0" w:line="240" w:lineRule="auto"/>
        <w:ind w:left="-993" w:right="-1"/>
        <w:jc w:val="both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 xml:space="preserve"> Развивающей среды </w:t>
      </w:r>
      <w:proofErr w:type="gramStart"/>
      <w:r w:rsidRPr="004F6102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4F6102">
        <w:rPr>
          <w:rFonts w:ascii="Times New Roman" w:hAnsi="Times New Roman" w:cs="Times New Roman"/>
          <w:sz w:val="28"/>
          <w:szCs w:val="28"/>
        </w:rPr>
        <w:t xml:space="preserve"> на следующих принципах:</w:t>
      </w:r>
    </w:p>
    <w:p w:rsidR="00550F06" w:rsidRPr="004F6102" w:rsidRDefault="00550F06" w:rsidP="00550F06">
      <w:pPr>
        <w:pStyle w:val="a3"/>
        <w:spacing w:after="0" w:line="240" w:lineRule="auto"/>
        <w:ind w:left="-993" w:right="-1"/>
        <w:jc w:val="both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>1) насыщенность;</w:t>
      </w:r>
    </w:p>
    <w:p w:rsidR="00550F06" w:rsidRPr="004F6102" w:rsidRDefault="00550F06" w:rsidP="00550F06">
      <w:pPr>
        <w:pStyle w:val="a3"/>
        <w:spacing w:after="0" w:line="240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F6102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4F6102">
        <w:rPr>
          <w:rFonts w:ascii="Times New Roman" w:hAnsi="Times New Roman" w:cs="Times New Roman"/>
          <w:sz w:val="28"/>
          <w:szCs w:val="28"/>
        </w:rPr>
        <w:t>;</w:t>
      </w:r>
    </w:p>
    <w:p w:rsidR="00550F06" w:rsidRPr="004F6102" w:rsidRDefault="00550F06" w:rsidP="00550F06">
      <w:pPr>
        <w:pStyle w:val="a3"/>
        <w:spacing w:after="0" w:line="240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F6102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4F6102">
        <w:rPr>
          <w:rFonts w:ascii="Times New Roman" w:hAnsi="Times New Roman" w:cs="Times New Roman"/>
          <w:sz w:val="28"/>
          <w:szCs w:val="28"/>
        </w:rPr>
        <w:t>;</w:t>
      </w:r>
    </w:p>
    <w:p w:rsidR="00550F06" w:rsidRPr="004F6102" w:rsidRDefault="00550F06" w:rsidP="00550F06">
      <w:pPr>
        <w:pStyle w:val="a3"/>
        <w:spacing w:after="0" w:line="240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>4) вариативной;</w:t>
      </w:r>
    </w:p>
    <w:p w:rsidR="00550F06" w:rsidRPr="004F6102" w:rsidRDefault="00550F06" w:rsidP="00550F06">
      <w:pPr>
        <w:pStyle w:val="a3"/>
        <w:spacing w:after="0" w:line="240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>5) доступность;</w:t>
      </w:r>
    </w:p>
    <w:p w:rsidR="00550F06" w:rsidRPr="004F6102" w:rsidRDefault="00550F06" w:rsidP="00550F06">
      <w:pPr>
        <w:pStyle w:val="a3"/>
        <w:spacing w:after="0" w:line="240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>6) безопасной.</w:t>
      </w:r>
    </w:p>
    <w:p w:rsidR="00550F06" w:rsidRPr="004F6102" w:rsidRDefault="00550F06" w:rsidP="00550F06">
      <w:pPr>
        <w:pStyle w:val="a3"/>
        <w:tabs>
          <w:tab w:val="left" w:pos="9498"/>
        </w:tabs>
        <w:spacing w:after="0" w:line="240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 xml:space="preserve">Насыщенность среды соответствует возрастным возможностям детей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6102">
        <w:rPr>
          <w:rFonts w:ascii="Times New Roman" w:hAnsi="Times New Roman" w:cs="Times New Roman"/>
          <w:sz w:val="28"/>
          <w:szCs w:val="28"/>
        </w:rPr>
        <w:t xml:space="preserve">одержанию Программы. Образовательное пространство оснащено средствами обучения и воспитания, соответствующими материалами, игровым,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6102">
        <w:rPr>
          <w:rFonts w:ascii="Times New Roman" w:hAnsi="Times New Roman" w:cs="Times New Roman"/>
          <w:sz w:val="28"/>
          <w:szCs w:val="28"/>
        </w:rPr>
        <w:t>портивным, оздоровительным оборудованием, инвентарем, которые обеспечивают:</w:t>
      </w:r>
    </w:p>
    <w:p w:rsidR="00550F06" w:rsidRPr="004F6102" w:rsidRDefault="00550F06" w:rsidP="00550F06">
      <w:pPr>
        <w:pStyle w:val="a3"/>
        <w:numPr>
          <w:ilvl w:val="0"/>
          <w:numId w:val="1"/>
        </w:numPr>
        <w:spacing w:after="0" w:line="240" w:lineRule="auto"/>
        <w:ind w:left="-993" w:right="-1" w:firstLine="0"/>
        <w:rPr>
          <w:rFonts w:ascii="Times New Roman" w:hAnsi="Times New Roman" w:cs="Times New Roman"/>
          <w:b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50F06" w:rsidRPr="004F6102" w:rsidRDefault="00550F06" w:rsidP="00550F06">
      <w:pPr>
        <w:pStyle w:val="a3"/>
        <w:numPr>
          <w:ilvl w:val="0"/>
          <w:numId w:val="1"/>
        </w:numPr>
        <w:spacing w:after="0" w:line="240" w:lineRule="auto"/>
        <w:ind w:left="-993" w:right="-1" w:firstLine="0"/>
        <w:rPr>
          <w:rFonts w:ascii="Times New Roman" w:hAnsi="Times New Roman" w:cs="Times New Roman"/>
          <w:b/>
          <w:sz w:val="28"/>
          <w:szCs w:val="28"/>
        </w:rPr>
      </w:pPr>
      <w:r w:rsidRPr="004F6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102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50F06" w:rsidRPr="004F6102" w:rsidRDefault="00550F06" w:rsidP="00550F06">
      <w:pPr>
        <w:pStyle w:val="a3"/>
        <w:numPr>
          <w:ilvl w:val="0"/>
          <w:numId w:val="1"/>
        </w:numPr>
        <w:spacing w:after="0" w:line="240" w:lineRule="auto"/>
        <w:ind w:left="-993" w:right="-1" w:firstLine="0"/>
        <w:rPr>
          <w:rFonts w:ascii="Times New Roman" w:hAnsi="Times New Roman" w:cs="Times New Roman"/>
          <w:b/>
          <w:sz w:val="28"/>
          <w:szCs w:val="28"/>
        </w:rPr>
      </w:pPr>
      <w:r w:rsidRPr="004F6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102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50F06" w:rsidRPr="004F6102" w:rsidRDefault="00550F06" w:rsidP="00550F06">
      <w:pPr>
        <w:pStyle w:val="a3"/>
        <w:numPr>
          <w:ilvl w:val="0"/>
          <w:numId w:val="1"/>
        </w:numPr>
        <w:spacing w:after="0" w:line="240" w:lineRule="auto"/>
        <w:ind w:left="-993" w:right="-1" w:firstLine="0"/>
        <w:rPr>
          <w:rFonts w:ascii="Times New Roman" w:hAnsi="Times New Roman" w:cs="Times New Roman"/>
          <w:b/>
          <w:sz w:val="28"/>
          <w:szCs w:val="28"/>
        </w:rPr>
      </w:pPr>
      <w:r w:rsidRPr="004F6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102">
        <w:rPr>
          <w:rFonts w:ascii="Times New Roman" w:hAnsi="Times New Roman" w:cs="Times New Roman"/>
          <w:sz w:val="28"/>
          <w:szCs w:val="28"/>
        </w:rPr>
        <w:t>возможность самовыражения детей</w:t>
      </w:r>
      <w:r w:rsidRPr="004F6102">
        <w:rPr>
          <w:rFonts w:ascii="Times New Roman" w:hAnsi="Times New Roman" w:cs="Times New Roman"/>
          <w:b/>
          <w:sz w:val="28"/>
          <w:szCs w:val="28"/>
        </w:rPr>
        <w:t>.</w:t>
      </w:r>
    </w:p>
    <w:p w:rsidR="00550F06" w:rsidRPr="004F6102" w:rsidRDefault="00550F06" w:rsidP="00550F06">
      <w:pPr>
        <w:pStyle w:val="a3"/>
        <w:spacing w:after="0" w:line="240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>Для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550F06" w:rsidRDefault="00550F06" w:rsidP="00550F06">
      <w:pPr>
        <w:pStyle w:val="a3"/>
        <w:numPr>
          <w:ilvl w:val="0"/>
          <w:numId w:val="2"/>
        </w:numPr>
        <w:spacing w:after="0" w:line="240" w:lineRule="auto"/>
        <w:ind w:left="-993" w:right="-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F6102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4F6102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события, в том числе от меняющихся интересов и возможностей детей;</w:t>
      </w:r>
    </w:p>
    <w:p w:rsidR="00550F06" w:rsidRPr="004F6102" w:rsidRDefault="00550F06" w:rsidP="00550F06">
      <w:pPr>
        <w:pStyle w:val="a3"/>
        <w:numPr>
          <w:ilvl w:val="0"/>
          <w:numId w:val="2"/>
        </w:numPr>
        <w:spacing w:after="0" w:line="240" w:lineRule="auto"/>
        <w:ind w:left="-993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102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4F6102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</w:t>
      </w:r>
    </w:p>
    <w:p w:rsidR="00550F06" w:rsidRDefault="00550F06" w:rsidP="00550F06">
      <w:pPr>
        <w:pStyle w:val="a3"/>
        <w:spacing w:after="0" w:line="240" w:lineRule="auto"/>
        <w:ind w:left="-993" w:right="-1"/>
        <w:jc w:val="both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>активности (в том числе в качестве предметов-заместителей в детской игре).</w:t>
      </w:r>
    </w:p>
    <w:p w:rsidR="00550F06" w:rsidRPr="004F6102" w:rsidRDefault="00550F06" w:rsidP="00550F06">
      <w:pPr>
        <w:pStyle w:val="a3"/>
        <w:numPr>
          <w:ilvl w:val="0"/>
          <w:numId w:val="2"/>
        </w:numPr>
        <w:spacing w:after="0" w:line="240" w:lineRule="auto"/>
        <w:ind w:left="-993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t>Вариативность среды позволяет создать различные пространства (для игры, конструирования, уединения и пр.),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02">
        <w:rPr>
          <w:rFonts w:ascii="Times New Roman" w:hAnsi="Times New Roman" w:cs="Times New Roman"/>
          <w:sz w:val="28"/>
          <w:szCs w:val="28"/>
        </w:rPr>
        <w:t>также разнообразный материал, игры, игрушки и оборудование, обеспечивают свободный выбор детей.</w:t>
      </w:r>
    </w:p>
    <w:p w:rsidR="00550F06" w:rsidRPr="00CF48C2" w:rsidRDefault="00550F06" w:rsidP="00550F06">
      <w:pPr>
        <w:pStyle w:val="a3"/>
        <w:spacing w:after="0" w:line="240" w:lineRule="auto"/>
        <w:ind w:left="-993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02">
        <w:rPr>
          <w:rFonts w:ascii="Times New Roman" w:hAnsi="Times New Roman" w:cs="Times New Roman"/>
          <w:sz w:val="28"/>
          <w:szCs w:val="28"/>
        </w:rPr>
        <w:lastRenderedPageBreak/>
        <w:t>Игровой материал периодически сменяется, что стимулирует игровую, двигательную, познавательную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02">
        <w:rPr>
          <w:rFonts w:ascii="Times New Roman" w:hAnsi="Times New Roman" w:cs="Times New Roman"/>
          <w:sz w:val="28"/>
          <w:szCs w:val="28"/>
        </w:rPr>
        <w:t>исследовательскую активность детей.</w:t>
      </w:r>
    </w:p>
    <w:p w:rsidR="00550F06" w:rsidRDefault="00550F06" w:rsidP="00550F06">
      <w:pPr>
        <w:pStyle w:val="a3"/>
        <w:spacing w:after="0" w:line="240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CF48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6102">
        <w:rPr>
          <w:rFonts w:ascii="Times New Roman" w:hAnsi="Times New Roman" w:cs="Times New Roman"/>
          <w:sz w:val="28"/>
          <w:szCs w:val="28"/>
        </w:rPr>
        <w:t>Доступность среды создает условия для свободного доступа детей к играм, игрушкам, материалам, пособиям,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02">
        <w:rPr>
          <w:rFonts w:ascii="Times New Roman" w:hAnsi="Times New Roman" w:cs="Times New Roman"/>
          <w:sz w:val="28"/>
          <w:szCs w:val="28"/>
        </w:rPr>
        <w:t>обеспечивающим все основные виды детской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06" w:rsidRPr="00FA68FC" w:rsidRDefault="00550F06" w:rsidP="00550F06">
      <w:pPr>
        <w:autoSpaceDE w:val="0"/>
        <w:autoSpaceDN w:val="0"/>
        <w:adjustRightInd w:val="0"/>
        <w:spacing w:after="0" w:line="288" w:lineRule="auto"/>
        <w:ind w:left="-993"/>
        <w:jc w:val="both"/>
        <w:textAlignment w:val="center"/>
      </w:pPr>
    </w:p>
    <w:p w:rsidR="00F44223" w:rsidRPr="00580E57" w:rsidRDefault="00F44223" w:rsidP="00550F06">
      <w:pPr>
        <w:spacing w:after="0" w:line="240" w:lineRule="auto"/>
        <w:ind w:left="-993"/>
      </w:pPr>
    </w:p>
    <w:sectPr w:rsidR="00F44223" w:rsidRPr="00580E57" w:rsidSect="00550F06">
      <w:pgSz w:w="11906" w:h="16838"/>
      <w:pgMar w:top="426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800"/>
    <w:multiLevelType w:val="hybridMultilevel"/>
    <w:tmpl w:val="123CFC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8A203BF"/>
    <w:multiLevelType w:val="hybridMultilevel"/>
    <w:tmpl w:val="AC42DC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>
    <w:nsid w:val="397D321C"/>
    <w:multiLevelType w:val="hybridMultilevel"/>
    <w:tmpl w:val="46F6B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91F0F"/>
    <w:multiLevelType w:val="hybridMultilevel"/>
    <w:tmpl w:val="35FC6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51"/>
    <w:rsid w:val="000C1D22"/>
    <w:rsid w:val="00114AFD"/>
    <w:rsid w:val="002F2EA9"/>
    <w:rsid w:val="00484023"/>
    <w:rsid w:val="004F6102"/>
    <w:rsid w:val="00516E51"/>
    <w:rsid w:val="005206CF"/>
    <w:rsid w:val="00522897"/>
    <w:rsid w:val="00534996"/>
    <w:rsid w:val="00550F06"/>
    <w:rsid w:val="00580E57"/>
    <w:rsid w:val="00781B9A"/>
    <w:rsid w:val="00C1179F"/>
    <w:rsid w:val="00CD07BA"/>
    <w:rsid w:val="00CD4042"/>
    <w:rsid w:val="00CF48C2"/>
    <w:rsid w:val="00D632AB"/>
    <w:rsid w:val="00DC179F"/>
    <w:rsid w:val="00DE08FC"/>
    <w:rsid w:val="00DE3D81"/>
    <w:rsid w:val="00E51518"/>
    <w:rsid w:val="00E92CB6"/>
    <w:rsid w:val="00F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57"/>
    <w:pPr>
      <w:ind w:left="720"/>
      <w:contextualSpacing/>
    </w:pPr>
  </w:style>
  <w:style w:type="table" w:styleId="a4">
    <w:name w:val="Table Grid"/>
    <w:basedOn w:val="a1"/>
    <w:uiPriority w:val="59"/>
    <w:rsid w:val="0055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57"/>
    <w:pPr>
      <w:ind w:left="720"/>
      <w:contextualSpacing/>
    </w:pPr>
  </w:style>
  <w:style w:type="table" w:styleId="a4">
    <w:name w:val="Table Grid"/>
    <w:basedOn w:val="a1"/>
    <w:uiPriority w:val="59"/>
    <w:rsid w:val="0055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394E-275E-4155-B843-3668B13A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19</Pages>
  <Words>5238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17</cp:revision>
  <cp:lastPrinted>2017-03-13T02:52:00Z</cp:lastPrinted>
  <dcterms:created xsi:type="dcterms:W3CDTF">2015-12-13T11:23:00Z</dcterms:created>
  <dcterms:modified xsi:type="dcterms:W3CDTF">2023-07-05T05:43:00Z</dcterms:modified>
</cp:coreProperties>
</file>