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95D" w:rsidRDefault="00B6095D" w:rsidP="00957E77">
      <w:pPr>
        <w:shd w:val="clear" w:color="auto" w:fill="FEFEFE"/>
        <w:tabs>
          <w:tab w:val="left" w:pos="7065"/>
        </w:tabs>
        <w:spacing w:before="150" w:after="150" w:line="240" w:lineRule="auto"/>
        <w:ind w:left="150" w:right="150" w:firstLine="558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</w:p>
    <w:p w:rsidR="00957E77" w:rsidRPr="00AC5CC5" w:rsidRDefault="00957E77" w:rsidP="00957E77">
      <w:pPr>
        <w:shd w:val="clear" w:color="auto" w:fill="FEFEFE"/>
        <w:tabs>
          <w:tab w:val="left" w:pos="7065"/>
        </w:tabs>
        <w:spacing w:before="150" w:after="150" w:line="240" w:lineRule="auto"/>
        <w:ind w:left="150" w:right="150" w:firstLine="558"/>
        <w:jc w:val="right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957E77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ПРИЛОЖЕНИЕ № 15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50" w:right="150" w:firstLine="55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ИНДИВИДУАЛЬНЫЕ ОСОБЕННОСТИ ДЕТЕЙ С ОВЗ 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50" w:right="150" w:firstLine="558"/>
        <w:jc w:val="center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(ДЕТИ - ИНВАЛИДЫ).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группе детей с ограниченными возможностями здоровья (ОВЗ) от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носятся дети,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обучения.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42" w:right="150" w:firstLine="566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Группа дошкольников с ОВЗ неоднородна, в нее входят дети с разны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ми нарушениями развития, выраженность которых может быть различна.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настоящее время выделяется несколько категорий детей с наруше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ниями развития: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дети с нарушениями слуха (</w:t>
      </w:r>
      <w:proofErr w:type="spellStart"/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неслышащие</w:t>
      </w:r>
      <w:proofErr w:type="spellEnd"/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слабослышащие), пер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вичное нарушение носит сенсорный характер — нарушено слуховое вос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приятие, вследствие поражения слухового анализатора;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дети с тяжелыми нарушениями речи, первичным дефектом является недоразвитие речи;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дети с нарушениями опорно-двигательного аппарата, первичным нарушением являются двигательные расстройства, вследствие органичес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кого поражения двигательных центров коры головного мозга;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дети с задержкой психического развития, их характеризует замед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ленный темп формирования высших психических функций, вследствие слабо выраженных органических поражений центральной нервной систе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мы (ЦНС);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дети с нарушениями интеллектуального развития, первичное нару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шение — органическое поражение головного мозга, обусловливающее на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рушения высших познавательных процессов;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дети с нарушениями развития аутистического спектра, представля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ющие собой полиморфную группу, характеризующуюся различными клиническими симптомами и психолого-педагогическими особенностя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ми — нарушено развитие средств коммуникации и социальных навыков, аффективные проблемы становления активных взаимоотношений с ди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намично меняющейся средой;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50" w:right="150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• дети с комплексными (сложными) нарушениями развития, у кото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рых сочетаются два и более первичных (сенсорное, двигательное, речевое, интеллектуальное) нарушений.</w:t>
      </w:r>
      <w:proofErr w:type="gramEnd"/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Например, слабослышащие с детским це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ребральным параличом, слабовидящие с задержкой психического разви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 xml:space="preserve">тия и др. Степень выраженности нарушений различна, поэтому выделены три 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уровня психического развития детей с комплексными нарушениями, что определяет специфику психолого-педагогической работы.</w:t>
      </w:r>
    </w:p>
    <w:p w:rsidR="00B6095D" w:rsidRPr="00AC5CC5" w:rsidRDefault="00B6095D" w:rsidP="00B6095D">
      <w:pPr>
        <w:shd w:val="clear" w:color="auto" w:fill="FEFEFE"/>
        <w:spacing w:before="150" w:after="150" w:line="240" w:lineRule="auto"/>
        <w:ind w:left="150" w:right="150" w:firstLine="55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Имеющиеся у детей отклонения приводят к нарушению умственной работоспособности, недостаткам общей и мелкой моторики, трудностям во взаимодействии с окружающим миром, изменению способов комму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никации и средств общения, недостаточности словесного опосредство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вания, в частности — вербализации, искажению познания окружающего мира, бедности социального опыта, изменению в становлении личности. Наличие первичного нарушения оказывает влияние на весь ход дальней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шего развития. Каждая категория детей с различными психическими, физическими нарушениями в развитии помимо общих закономерностей развития имеет специфические психолого-педагогические особенности, отличающие одну категорию детей от другой, которые необходимо учи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тывать при определении коррекционной работы с ними в интеграционном образовательном пространстве.</w:t>
      </w:r>
    </w:p>
    <w:p w:rsidR="00B6095D" w:rsidRPr="00AC5CC5" w:rsidRDefault="00B6095D" w:rsidP="00957E77">
      <w:pPr>
        <w:shd w:val="clear" w:color="auto" w:fill="FEFEFE"/>
        <w:spacing w:before="150" w:after="150" w:line="240" w:lineRule="auto"/>
        <w:ind w:right="150"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настоящее время контингент воспитанников составляют как дети с нормальным ходом психического развития, так и с различными вариантами психического </w:t>
      </w:r>
      <w:proofErr w:type="spellStart"/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дизонтогенеза</w:t>
      </w:r>
      <w:proofErr w:type="spellEnd"/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поэтому необходимо переосмысление сложившейся практики обучения и воспитания и определение наиболее оптимальных путей в осущест</w:t>
      </w:r>
      <w:r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softHyphen/>
        <w:t>влении индивидуально ориентированной психолого-педагогической помощи детям с ОВЗ с учетом особенно</w:t>
      </w:r>
      <w:r w:rsidR="00A7746D" w:rsidRPr="00AC5CC5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стей психофизического развития.</w:t>
      </w:r>
    </w:p>
    <w:p w:rsidR="00D0134D" w:rsidRDefault="00B578C7" w:rsidP="00B60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нашем учреждении созданы 2  комбинированные группы, которые посещают дети с нормой в развитии, а так же дети с ОВЗ.</w:t>
      </w:r>
    </w:p>
    <w:p w:rsidR="00B578C7" w:rsidRDefault="00B578C7" w:rsidP="00B609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 этих групп регулярно проходят повышение квалификации и тесно взаимодействуют с педагогом-психологом, учителем-логопедом. Для каждого ребенка с ОВЗ составляется ИОМ.</w:t>
      </w:r>
    </w:p>
    <w:p w:rsidR="00EE7666" w:rsidRPr="00EE7666" w:rsidRDefault="00EE7666" w:rsidP="00EE7666">
      <w:pPr>
        <w:jc w:val="both"/>
        <w:rPr>
          <w:rFonts w:ascii="Times New Roman" w:hAnsi="Times New Roman" w:cs="Times New Roman"/>
          <w:sz w:val="28"/>
          <w:szCs w:val="28"/>
        </w:rPr>
      </w:pPr>
      <w:r w:rsidRPr="00EE7666">
        <w:rPr>
          <w:rFonts w:ascii="Times New Roman" w:hAnsi="Times New Roman" w:cs="Times New Roman"/>
          <w:sz w:val="28"/>
          <w:szCs w:val="28"/>
          <w:u w:val="single"/>
        </w:rPr>
        <w:t>Проведение групповых и индивидуальных коррекционных занятий</w:t>
      </w:r>
      <w:r w:rsidRPr="00EE7666">
        <w:rPr>
          <w:rFonts w:ascii="Times New Roman" w:hAnsi="Times New Roman" w:cs="Times New Roman"/>
          <w:sz w:val="28"/>
          <w:szCs w:val="28"/>
        </w:rPr>
        <w:t>.</w:t>
      </w:r>
    </w:p>
    <w:p w:rsidR="00EE7666" w:rsidRPr="00EE7666" w:rsidRDefault="00EE7666" w:rsidP="00EE7666">
      <w:pPr>
        <w:jc w:val="both"/>
        <w:rPr>
          <w:rFonts w:ascii="Times New Roman" w:hAnsi="Times New Roman" w:cs="Times New Roman"/>
          <w:sz w:val="28"/>
          <w:szCs w:val="28"/>
        </w:rPr>
      </w:pPr>
      <w:r w:rsidRPr="00EE7666">
        <w:rPr>
          <w:rFonts w:ascii="Times New Roman" w:hAnsi="Times New Roman" w:cs="Times New Roman"/>
          <w:sz w:val="28"/>
          <w:szCs w:val="28"/>
        </w:rPr>
        <w:t xml:space="preserve">Реализация КРР с обучающимися с ОВЗ и детьми-инвалидами согласно нозологическим группам осуществляется в соответствии с АОП </w:t>
      </w:r>
      <w:proofErr w:type="gramStart"/>
      <w:r w:rsidRPr="00EE7666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EE7666">
        <w:rPr>
          <w:rFonts w:ascii="Times New Roman" w:hAnsi="Times New Roman" w:cs="Times New Roman"/>
          <w:sz w:val="28"/>
          <w:szCs w:val="28"/>
        </w:rPr>
        <w:t>:</w:t>
      </w:r>
    </w:p>
    <w:p w:rsidR="00EE7666" w:rsidRPr="00EE7666" w:rsidRDefault="00EE7666" w:rsidP="00EE7666">
      <w:pPr>
        <w:jc w:val="both"/>
        <w:rPr>
          <w:rFonts w:ascii="Times New Roman" w:hAnsi="Times New Roman" w:cs="Times New Roman"/>
          <w:sz w:val="28"/>
          <w:szCs w:val="28"/>
        </w:rPr>
      </w:pPr>
      <w:r w:rsidRPr="00EE7666">
        <w:rPr>
          <w:rFonts w:ascii="Times New Roman" w:hAnsi="Times New Roman" w:cs="Times New Roman"/>
          <w:sz w:val="28"/>
          <w:szCs w:val="28"/>
        </w:rPr>
        <w:t>•</w:t>
      </w:r>
      <w:r w:rsidRPr="00EE7666">
        <w:rPr>
          <w:rFonts w:ascii="Times New Roman" w:hAnsi="Times New Roman" w:cs="Times New Roman"/>
          <w:sz w:val="28"/>
          <w:szCs w:val="28"/>
        </w:rPr>
        <w:tab/>
        <w:t xml:space="preserve">АОП ДО для </w:t>
      </w:r>
      <w:proofErr w:type="gramStart"/>
      <w:r w:rsidRPr="00EE766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EE7666">
        <w:rPr>
          <w:rFonts w:ascii="Times New Roman" w:hAnsi="Times New Roman" w:cs="Times New Roman"/>
          <w:sz w:val="28"/>
          <w:szCs w:val="28"/>
        </w:rPr>
        <w:t xml:space="preserve"> с тяжелыми нарушениями речи (далее - ТНР).</w:t>
      </w:r>
    </w:p>
    <w:p w:rsidR="00EE7666" w:rsidRPr="00EE7666" w:rsidRDefault="00EE7666" w:rsidP="00EE7666">
      <w:pPr>
        <w:jc w:val="both"/>
        <w:rPr>
          <w:rFonts w:ascii="Times New Roman" w:hAnsi="Times New Roman" w:cs="Times New Roman"/>
          <w:sz w:val="28"/>
          <w:szCs w:val="28"/>
        </w:rPr>
      </w:pPr>
      <w:r w:rsidRPr="00EE7666">
        <w:rPr>
          <w:rFonts w:ascii="Times New Roman" w:hAnsi="Times New Roman" w:cs="Times New Roman"/>
          <w:sz w:val="28"/>
          <w:szCs w:val="28"/>
        </w:rPr>
        <w:t>Для каждого воспитанника с ОВЗ в группе после проведения педагогической диагностики индивидуального развития и на основе Программы коррекционн</w:t>
      </w:r>
      <w:proofErr w:type="gramStart"/>
      <w:r w:rsidRPr="00EE7666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EE7666">
        <w:rPr>
          <w:rFonts w:ascii="Times New Roman" w:hAnsi="Times New Roman" w:cs="Times New Roman"/>
          <w:sz w:val="28"/>
          <w:szCs w:val="28"/>
        </w:rPr>
        <w:t xml:space="preserve"> развивающей работы разрабатывается индивидуальный план, определяется индивидуальный образовательный маршрут, подбираются педагогические технологии, методики и формы деятельности, соответствующие образовательным потребностям данного ребенка.</w:t>
      </w:r>
    </w:p>
    <w:p w:rsidR="00EE7666" w:rsidRPr="00EE7666" w:rsidRDefault="00EE7666" w:rsidP="00EE7666">
      <w:pPr>
        <w:jc w:val="both"/>
        <w:rPr>
          <w:rFonts w:ascii="Times New Roman" w:hAnsi="Times New Roman" w:cs="Times New Roman"/>
          <w:sz w:val="28"/>
          <w:szCs w:val="28"/>
        </w:rPr>
      </w:pPr>
      <w:r w:rsidRPr="00EE7666">
        <w:rPr>
          <w:rFonts w:ascii="Times New Roman" w:hAnsi="Times New Roman" w:cs="Times New Roman"/>
          <w:sz w:val="28"/>
          <w:szCs w:val="28"/>
        </w:rPr>
        <w:lastRenderedPageBreak/>
        <w:t>Частота проведения индивидуальных занятий определяется характером и степенью выраженности речевого нарушения, возрастом и индивидуальными психофизическими особенностями детей, продолжительность индивидуальных занятий 10-15 минут.</w:t>
      </w:r>
    </w:p>
    <w:p w:rsidR="00EE7666" w:rsidRPr="00EE7666" w:rsidRDefault="00EE7666" w:rsidP="00EE7666">
      <w:pPr>
        <w:jc w:val="both"/>
        <w:rPr>
          <w:rFonts w:ascii="Times New Roman" w:hAnsi="Times New Roman" w:cs="Times New Roman"/>
          <w:sz w:val="28"/>
          <w:szCs w:val="28"/>
        </w:rPr>
      </w:pPr>
      <w:r w:rsidRPr="00EE7666">
        <w:rPr>
          <w:rFonts w:ascii="Times New Roman" w:hAnsi="Times New Roman" w:cs="Times New Roman"/>
          <w:sz w:val="28"/>
          <w:szCs w:val="28"/>
        </w:rPr>
        <w:t>Планирование индивидуальных занятий по коррекции звукопроизношения строится по индивидуальным планам.</w:t>
      </w:r>
    </w:p>
    <w:p w:rsidR="00EE7666" w:rsidRPr="00EE7666" w:rsidRDefault="00EE7666" w:rsidP="00EE7666">
      <w:pPr>
        <w:jc w:val="both"/>
        <w:rPr>
          <w:rFonts w:ascii="Times New Roman" w:hAnsi="Times New Roman" w:cs="Times New Roman"/>
          <w:sz w:val="28"/>
          <w:szCs w:val="28"/>
        </w:rPr>
      </w:pPr>
      <w:r w:rsidRPr="00EE7666">
        <w:rPr>
          <w:rFonts w:ascii="Times New Roman" w:hAnsi="Times New Roman" w:cs="Times New Roman"/>
          <w:sz w:val="28"/>
          <w:szCs w:val="28"/>
        </w:rPr>
        <w:t>Подгрупповые занятия осуществляются в соответствии с перспективным планом работы. Для подгрупповых занятий объединяются дети одной возрастной группы, 7-8 человек, имеющие сходные по характеру и степени выраженности речевые нарушения.</w:t>
      </w:r>
    </w:p>
    <w:p w:rsidR="00EE7666" w:rsidRPr="00EE7666" w:rsidRDefault="00EE7666" w:rsidP="00EE7666">
      <w:pPr>
        <w:jc w:val="both"/>
        <w:rPr>
          <w:rFonts w:ascii="Times New Roman" w:hAnsi="Times New Roman" w:cs="Times New Roman"/>
          <w:sz w:val="28"/>
          <w:szCs w:val="28"/>
        </w:rPr>
      </w:pPr>
      <w:r w:rsidRPr="00EE7666">
        <w:rPr>
          <w:rFonts w:ascii="Times New Roman" w:hAnsi="Times New Roman" w:cs="Times New Roman"/>
          <w:sz w:val="28"/>
          <w:szCs w:val="28"/>
        </w:rPr>
        <w:t>Периодичность подгрупповых занятий – 2 раза в неделю, продолжительность ОД в соответствии с нормами СанПиН 2.4.3648-20.</w:t>
      </w:r>
    </w:p>
    <w:p w:rsidR="00EE7666" w:rsidRDefault="00EE7666" w:rsidP="00EE7666">
      <w:pPr>
        <w:jc w:val="both"/>
        <w:rPr>
          <w:rFonts w:ascii="Times New Roman" w:hAnsi="Times New Roman" w:cs="Times New Roman"/>
          <w:sz w:val="28"/>
          <w:szCs w:val="28"/>
        </w:rPr>
      </w:pPr>
      <w:r w:rsidRPr="00EE7666">
        <w:rPr>
          <w:rFonts w:ascii="Times New Roman" w:hAnsi="Times New Roman" w:cs="Times New Roman"/>
          <w:sz w:val="28"/>
          <w:szCs w:val="28"/>
        </w:rPr>
        <w:t>Предусматривается подключение родителей к участию в интегрированных занятиях, присутствие родителей на индивидуальных занятиях с их ребенком, обязательное консультирование родителей специалистами.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Содержание коррекционно-развивающей работы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Диагностическая работа включает: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своевременное выявление детей, нуждающихся в специализированной помощи и психолого-педагогическом сопровождении (в том числе одаренность, билингвизм, девиация);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раннюю (с первых дней пребывания обучающегося в образовательной организации) диагностику отклонений в развитии и анализ причин трудностей адаптации;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комплексный сбор сведений об обучающемся на основании диагностической информации от специалистов разного профиля;</w:t>
      </w:r>
      <w:proofErr w:type="gramEnd"/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определение уровня актуального и зоны ближайшего развития обучающегося с ОВЗ, с трудностями в обучении и социализации, выявление его резервных возможностей;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изучение уровня общего и речевого развития обучающихся (с учетом особенностей нозологической группы), возможностей вербальной и невербальной коммуникации со сверстниками и взрослыми;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изучение развития эмоционально-волевой сферы и личностных особенностей обучающихся;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изучение индивидуальных образовательных и социально-коммуникативных потребностей обучающихся;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изучение социальной ситуации развития и условий семейного воспитания ребенка;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изучение адаптивных возможностей и уровня адаптации обучающегося;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2145">
        <w:rPr>
          <w:rFonts w:ascii="Times New Roman" w:hAnsi="Times New Roman" w:cs="Times New Roman"/>
          <w:sz w:val="28"/>
          <w:szCs w:val="28"/>
          <w:u w:val="single"/>
        </w:rPr>
        <w:t>Коррекционно-развивающая работа включает: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выбор оптимальных для развития обучающегося коррекционно-развивающих программ/методик психолого-педагогического сопровождения в соответствии с его особыми (индивидуальными) образовательными потребностями (в том числе одаренность, билингвизм, девиация);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организацию и проведение специалистами индивидуальных и подгрупповых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коррекцию и развитие высших психических функций;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 xml:space="preserve"> •</w:t>
      </w:r>
      <w:r w:rsidRPr="00AA2145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AA2145">
        <w:rPr>
          <w:rFonts w:ascii="Times New Roman" w:hAnsi="Times New Roman" w:cs="Times New Roman"/>
          <w:sz w:val="28"/>
          <w:szCs w:val="28"/>
        </w:rPr>
        <w:tab/>
        <w:t>эмоционально-волевой</w:t>
      </w:r>
      <w:r w:rsidRPr="00AA2145">
        <w:rPr>
          <w:rFonts w:ascii="Times New Roman" w:hAnsi="Times New Roman" w:cs="Times New Roman"/>
          <w:sz w:val="28"/>
          <w:szCs w:val="28"/>
        </w:rPr>
        <w:tab/>
        <w:t>и</w:t>
      </w:r>
      <w:r w:rsidRPr="00AA2145">
        <w:rPr>
          <w:rFonts w:ascii="Times New Roman" w:hAnsi="Times New Roman" w:cs="Times New Roman"/>
          <w:sz w:val="28"/>
          <w:szCs w:val="28"/>
        </w:rPr>
        <w:tab/>
        <w:t>личностной</w:t>
      </w:r>
      <w:r w:rsidRPr="00AA2145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2145">
        <w:rPr>
          <w:rFonts w:ascii="Times New Roman" w:hAnsi="Times New Roman" w:cs="Times New Roman"/>
          <w:sz w:val="28"/>
          <w:szCs w:val="28"/>
        </w:rPr>
        <w:t>сферы</w:t>
      </w:r>
      <w:r w:rsidRPr="00AA2145">
        <w:rPr>
          <w:rFonts w:ascii="Times New Roman" w:hAnsi="Times New Roman" w:cs="Times New Roman"/>
          <w:sz w:val="28"/>
          <w:szCs w:val="28"/>
        </w:rPr>
        <w:tab/>
        <w:t>обучающегося</w:t>
      </w:r>
      <w:r w:rsidRPr="00AA2145">
        <w:rPr>
          <w:rFonts w:ascii="Times New Roman" w:hAnsi="Times New Roman" w:cs="Times New Roman"/>
          <w:sz w:val="28"/>
          <w:szCs w:val="28"/>
        </w:rPr>
        <w:tab/>
        <w:t xml:space="preserve">и </w:t>
      </w:r>
      <w:proofErr w:type="spellStart"/>
      <w:r w:rsidRPr="00AA2145">
        <w:rPr>
          <w:rFonts w:ascii="Times New Roman" w:hAnsi="Times New Roman" w:cs="Times New Roman"/>
          <w:sz w:val="28"/>
          <w:szCs w:val="28"/>
        </w:rPr>
        <w:t>психокоррекцию</w:t>
      </w:r>
      <w:proofErr w:type="spellEnd"/>
      <w:r w:rsidRPr="00AA2145">
        <w:rPr>
          <w:rFonts w:ascii="Times New Roman" w:hAnsi="Times New Roman" w:cs="Times New Roman"/>
          <w:sz w:val="28"/>
          <w:szCs w:val="28"/>
        </w:rPr>
        <w:t xml:space="preserve"> его поведения;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развитие коммуникативной компетентности обучающихся, их социального и эмоционального интеллекта;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коррекцию</w:t>
      </w:r>
      <w:r w:rsidRPr="00AA2145">
        <w:rPr>
          <w:rFonts w:ascii="Times New Roman" w:hAnsi="Times New Roman" w:cs="Times New Roman"/>
          <w:sz w:val="28"/>
          <w:szCs w:val="28"/>
        </w:rPr>
        <w:tab/>
        <w:t>и</w:t>
      </w:r>
      <w:r w:rsidRPr="00AA2145">
        <w:rPr>
          <w:rFonts w:ascii="Times New Roman" w:hAnsi="Times New Roman" w:cs="Times New Roman"/>
          <w:sz w:val="28"/>
          <w:szCs w:val="28"/>
        </w:rPr>
        <w:tab/>
        <w:t>развитие</w:t>
      </w:r>
      <w:r w:rsidRPr="00AA2145">
        <w:rPr>
          <w:rFonts w:ascii="Times New Roman" w:hAnsi="Times New Roman" w:cs="Times New Roman"/>
          <w:sz w:val="28"/>
          <w:szCs w:val="28"/>
        </w:rPr>
        <w:tab/>
        <w:t>психомоторной</w:t>
      </w:r>
      <w:r w:rsidRPr="00AA2145">
        <w:rPr>
          <w:rFonts w:ascii="Times New Roman" w:hAnsi="Times New Roman" w:cs="Times New Roman"/>
          <w:sz w:val="28"/>
          <w:szCs w:val="28"/>
        </w:rPr>
        <w:tab/>
        <w:t>сферы,</w:t>
      </w:r>
      <w:r w:rsidRPr="00AA2145">
        <w:rPr>
          <w:rFonts w:ascii="Times New Roman" w:hAnsi="Times New Roman" w:cs="Times New Roman"/>
          <w:sz w:val="28"/>
          <w:szCs w:val="28"/>
        </w:rPr>
        <w:tab/>
        <w:t>координации</w:t>
      </w:r>
      <w:r w:rsidRPr="00AA2145">
        <w:rPr>
          <w:rFonts w:ascii="Times New Roman" w:hAnsi="Times New Roman" w:cs="Times New Roman"/>
          <w:sz w:val="28"/>
          <w:szCs w:val="28"/>
        </w:rPr>
        <w:tab/>
        <w:t>и</w:t>
      </w:r>
      <w:r w:rsidRPr="00AA2145">
        <w:rPr>
          <w:rFonts w:ascii="Times New Roman" w:hAnsi="Times New Roman" w:cs="Times New Roman"/>
          <w:sz w:val="28"/>
          <w:szCs w:val="28"/>
        </w:rPr>
        <w:tab/>
        <w:t>регуляции движений;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Консультативная работа включает: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разработку совместных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</w:t>
      </w:r>
      <w:proofErr w:type="gramEnd"/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 xml:space="preserve">консультирование специалистами педагогов по выбору индивидуально ориентированных методов и приемов работы с </w:t>
      </w:r>
      <w:proofErr w:type="gramStart"/>
      <w:r w:rsidRPr="00AA2145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 w:rsidRPr="00AA2145">
        <w:rPr>
          <w:rFonts w:ascii="Times New Roman" w:hAnsi="Times New Roman" w:cs="Times New Roman"/>
          <w:sz w:val="28"/>
          <w:szCs w:val="28"/>
        </w:rPr>
        <w:t>;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консультативную помощь семье в вопросах выбора стратегии воспитания и приемов коррекционно-развивающей работы с ребенком.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2145">
        <w:rPr>
          <w:rFonts w:ascii="Times New Roman" w:hAnsi="Times New Roman" w:cs="Times New Roman"/>
          <w:sz w:val="28"/>
          <w:szCs w:val="28"/>
          <w:u w:val="single"/>
        </w:rPr>
        <w:lastRenderedPageBreak/>
        <w:t>Информационно-просветительская работа предусматривает:</w:t>
      </w:r>
    </w:p>
    <w:p w:rsidR="00AA2145" w:rsidRP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— обучающимся      (как      имеющим,      так      и      не      имеющим      недостатки в развитии), их родителям (законным представителям), педагогическим работникам —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  <w:proofErr w:type="gramEnd"/>
    </w:p>
    <w:p w:rsidR="00AA2145" w:rsidRDefault="00AA2145" w:rsidP="00AA2145">
      <w:pPr>
        <w:jc w:val="both"/>
        <w:rPr>
          <w:rFonts w:ascii="Times New Roman" w:hAnsi="Times New Roman" w:cs="Times New Roman"/>
          <w:sz w:val="28"/>
          <w:szCs w:val="28"/>
        </w:rPr>
      </w:pPr>
      <w:r w:rsidRPr="00AA2145">
        <w:rPr>
          <w:rFonts w:ascii="Times New Roman" w:hAnsi="Times New Roman" w:cs="Times New Roman"/>
          <w:sz w:val="28"/>
          <w:szCs w:val="28"/>
        </w:rPr>
        <w:t>•</w:t>
      </w:r>
      <w:r w:rsidRPr="00AA2145">
        <w:rPr>
          <w:rFonts w:ascii="Times New Roman" w:hAnsi="Times New Roman" w:cs="Times New Roman"/>
          <w:sz w:val="28"/>
          <w:szCs w:val="28"/>
        </w:rPr>
        <w:tab/>
        <w:t>проведение тематических выступлений, онлайн-консультаций для педагогов и родителей по разъяснению индивидуально-типологических особенностей различных категорий обучающихся, в том числе с ОВЗ, трудностями в обучении и социализации.</w:t>
      </w:r>
    </w:p>
    <w:p w:rsidR="00656F7C" w:rsidRPr="00656F7C" w:rsidRDefault="00656F7C" w:rsidP="00656F7C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56F7C">
        <w:rPr>
          <w:rFonts w:ascii="Times New Roman" w:hAnsi="Times New Roman" w:cs="Times New Roman"/>
          <w:sz w:val="28"/>
          <w:szCs w:val="28"/>
        </w:rPr>
        <w:t>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 детьми с ОВЗ</w:t>
      </w:r>
      <w:r w:rsidRPr="00656F7C">
        <w:rPr>
          <w:rFonts w:ascii="Times New Roman" w:hAnsi="Times New Roman" w:cs="Times New Roman"/>
          <w:sz w:val="28"/>
          <w:szCs w:val="28"/>
        </w:rPr>
        <w:t xml:space="preserve"> будет организована в соответствии с  Федеральной адаптированной образовательной программой дошкольного образования для обучающихся с ограниченными возможностями здоровья (Утверждена приказом Министерства просвещения Российской Федерации от 24 ноября 2022 г. N 1022)</w:t>
      </w:r>
      <w:proofErr w:type="gramEnd"/>
    </w:p>
    <w:p w:rsidR="00656F7C" w:rsidRPr="00656F7C" w:rsidRDefault="00656F7C" w:rsidP="00656F7C">
      <w:pPr>
        <w:rPr>
          <w:rFonts w:ascii="Times New Roman" w:hAnsi="Times New Roman" w:cs="Times New Roman"/>
          <w:sz w:val="28"/>
          <w:szCs w:val="28"/>
        </w:rPr>
      </w:pPr>
      <w:hyperlink r:id="rId8" w:history="1">
        <w:r w:rsidRPr="00656F7C">
          <w:rPr>
            <w:rStyle w:val="ac"/>
            <w:rFonts w:ascii="Times New Roman" w:hAnsi="Times New Roman" w:cs="Times New Roman"/>
            <w:sz w:val="28"/>
            <w:szCs w:val="28"/>
          </w:rPr>
          <w:t>https://sudact.ru/law/prikaz-minprosveshcheniia-rossii-ot-24112022-n-1022/federalnaia-adaptirovannaia-obrazovatelnaia-programma-doshkolnogo/</w:t>
        </w:r>
      </w:hyperlink>
    </w:p>
    <w:p w:rsidR="00AC49AA" w:rsidRDefault="00AC49AA" w:rsidP="0049693D">
      <w:pPr>
        <w:pStyle w:val="1"/>
        <w:tabs>
          <w:tab w:val="left" w:pos="2081"/>
        </w:tabs>
        <w:ind w:left="-284" w:right="1264"/>
        <w:jc w:val="center"/>
      </w:pPr>
      <w:r>
        <w:t>Использование</w:t>
      </w:r>
      <w:r>
        <w:rPr>
          <w:spacing w:val="-5"/>
        </w:rPr>
        <w:t xml:space="preserve"> </w:t>
      </w:r>
      <w:r>
        <w:t>специальных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программ</w:t>
      </w:r>
      <w:r>
        <w:rPr>
          <w:spacing w:val="-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методов, специальных методических пособий и дидактических</w:t>
      </w:r>
      <w:r>
        <w:rPr>
          <w:spacing w:val="1"/>
        </w:rPr>
        <w:t xml:space="preserve"> </w:t>
      </w:r>
      <w:r w:rsidR="0049693D">
        <w:t>материалов для коррекционной работы.</w:t>
      </w:r>
    </w:p>
    <w:p w:rsidR="00AC49AA" w:rsidRDefault="00AC49AA" w:rsidP="00656F7C">
      <w:pPr>
        <w:pStyle w:val="a9"/>
        <w:spacing w:line="318" w:lineRule="exact"/>
        <w:ind w:left="-284"/>
      </w:pPr>
      <w:r>
        <w:t>Образовательные</w:t>
      </w:r>
      <w:r>
        <w:rPr>
          <w:spacing w:val="-7"/>
        </w:rPr>
        <w:t xml:space="preserve"> </w:t>
      </w:r>
      <w:r>
        <w:t>программы,</w:t>
      </w:r>
      <w:r>
        <w:rPr>
          <w:spacing w:val="-3"/>
        </w:rPr>
        <w:t xml:space="preserve"> </w:t>
      </w:r>
      <w:r>
        <w:t>технологии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методические</w:t>
      </w:r>
      <w:r>
        <w:rPr>
          <w:spacing w:val="-4"/>
        </w:rPr>
        <w:t xml:space="preserve"> </w:t>
      </w:r>
      <w:r>
        <w:t>пособия: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</w:tabs>
        <w:ind w:left="-284" w:firstLine="0"/>
        <w:rPr>
          <w:rFonts w:ascii="Symbol" w:hAnsi="Symbol"/>
          <w:sz w:val="28"/>
        </w:rPr>
      </w:pPr>
      <w:r>
        <w:rPr>
          <w:sz w:val="28"/>
        </w:rPr>
        <w:t xml:space="preserve">Н.В. </w:t>
      </w:r>
      <w:proofErr w:type="spellStart"/>
      <w:r>
        <w:rPr>
          <w:sz w:val="28"/>
        </w:rPr>
        <w:t>Нищева</w:t>
      </w:r>
      <w:proofErr w:type="spellEnd"/>
      <w:r>
        <w:rPr>
          <w:sz w:val="28"/>
        </w:rPr>
        <w:t xml:space="preserve"> «Примерная адаптированная образовательная программа 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с тяжёлыми нарушениями речи (общее недоразвитие речи) с 3 до 7 лет»,</w:t>
      </w:r>
      <w:r>
        <w:rPr>
          <w:spacing w:val="-67"/>
          <w:sz w:val="28"/>
        </w:rPr>
        <w:t xml:space="preserve"> </w:t>
      </w:r>
      <w:r>
        <w:rPr>
          <w:sz w:val="28"/>
        </w:rPr>
        <w:t>изд.3,</w:t>
      </w:r>
      <w:r>
        <w:rPr>
          <w:spacing w:val="-2"/>
          <w:sz w:val="28"/>
        </w:rPr>
        <w:t xml:space="preserve"> </w:t>
      </w:r>
      <w:r>
        <w:rPr>
          <w:sz w:val="28"/>
        </w:rPr>
        <w:t>СПБ»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Детсво-прнесс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2015г.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</w:tabs>
        <w:ind w:left="-284" w:firstLine="0"/>
        <w:rPr>
          <w:rFonts w:ascii="Symbol" w:hAnsi="Symbol"/>
          <w:sz w:val="28"/>
        </w:rPr>
      </w:pPr>
      <w:r>
        <w:rPr>
          <w:sz w:val="28"/>
        </w:rPr>
        <w:t>Т.Б.</w:t>
      </w:r>
      <w:r>
        <w:rPr>
          <w:spacing w:val="1"/>
          <w:sz w:val="28"/>
        </w:rPr>
        <w:t xml:space="preserve"> </w:t>
      </w:r>
      <w:r>
        <w:rPr>
          <w:sz w:val="28"/>
        </w:rPr>
        <w:t>Филичева.</w:t>
      </w:r>
      <w:r>
        <w:rPr>
          <w:spacing w:val="1"/>
          <w:sz w:val="28"/>
        </w:rPr>
        <w:t xml:space="preserve"> </w:t>
      </w:r>
      <w:r>
        <w:rPr>
          <w:sz w:val="28"/>
        </w:rPr>
        <w:t>Г.В.</w:t>
      </w:r>
      <w:r>
        <w:rPr>
          <w:spacing w:val="1"/>
          <w:sz w:val="28"/>
        </w:rPr>
        <w:t xml:space="preserve"> </w:t>
      </w:r>
      <w:r>
        <w:rPr>
          <w:sz w:val="28"/>
        </w:rPr>
        <w:t>Чиркина,</w:t>
      </w:r>
      <w:r>
        <w:rPr>
          <w:spacing w:val="1"/>
          <w:sz w:val="28"/>
        </w:rPr>
        <w:t xml:space="preserve"> </w:t>
      </w:r>
      <w:r>
        <w:rPr>
          <w:sz w:val="28"/>
        </w:rPr>
        <w:t>Т.В.</w:t>
      </w:r>
      <w:r>
        <w:rPr>
          <w:spacing w:val="1"/>
          <w:sz w:val="28"/>
        </w:rPr>
        <w:t xml:space="preserve"> </w:t>
      </w:r>
      <w:r>
        <w:rPr>
          <w:sz w:val="28"/>
        </w:rPr>
        <w:t>Туманова,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Лагутина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компенсирующего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r>
        <w:rPr>
          <w:spacing w:val="1"/>
          <w:sz w:val="28"/>
        </w:rPr>
        <w:t xml:space="preserve"> </w:t>
      </w:r>
      <w:r>
        <w:rPr>
          <w:sz w:val="28"/>
        </w:rPr>
        <w:t>-5-е</w:t>
      </w:r>
      <w:r>
        <w:rPr>
          <w:spacing w:val="1"/>
          <w:sz w:val="28"/>
        </w:rPr>
        <w:t xml:space="preserve"> </w:t>
      </w:r>
      <w:r>
        <w:rPr>
          <w:sz w:val="28"/>
        </w:rPr>
        <w:t>изд.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</w:t>
      </w:r>
      <w:proofErr w:type="gramStart"/>
      <w:r>
        <w:rPr>
          <w:spacing w:val="1"/>
          <w:sz w:val="28"/>
        </w:rPr>
        <w:t xml:space="preserve"> </w:t>
      </w:r>
      <w:r>
        <w:rPr>
          <w:sz w:val="28"/>
        </w:rPr>
        <w:t>: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2"/>
          <w:sz w:val="28"/>
        </w:rPr>
        <w:t xml:space="preserve"> </w:t>
      </w:r>
      <w:r>
        <w:rPr>
          <w:sz w:val="28"/>
        </w:rPr>
        <w:t>2016.</w:t>
      </w:r>
      <w:r>
        <w:rPr>
          <w:spacing w:val="-2"/>
          <w:sz w:val="28"/>
        </w:rPr>
        <w:t xml:space="preserve"> </w:t>
      </w:r>
      <w:r>
        <w:rPr>
          <w:sz w:val="28"/>
        </w:rPr>
        <w:t>– 207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1985"/>
          <w:tab w:val="left" w:pos="9653"/>
        </w:tabs>
        <w:ind w:left="-284" w:firstLine="0"/>
        <w:rPr>
          <w:rFonts w:ascii="Symbol" w:hAnsi="Symbol"/>
          <w:sz w:val="28"/>
        </w:rPr>
      </w:pPr>
      <w:r>
        <w:rPr>
          <w:sz w:val="28"/>
        </w:rPr>
        <w:t>Филичева Т.Б., Чиркина Г.В. «Программа обучения и воспитания детей с</w:t>
      </w:r>
      <w:r>
        <w:rPr>
          <w:spacing w:val="1"/>
          <w:sz w:val="28"/>
        </w:rPr>
        <w:t xml:space="preserve"> </w:t>
      </w:r>
      <w:r>
        <w:rPr>
          <w:sz w:val="28"/>
        </w:rPr>
        <w:t>фонетико-фонематическим</w:t>
      </w:r>
      <w:r>
        <w:rPr>
          <w:spacing w:val="-2"/>
          <w:sz w:val="28"/>
        </w:rPr>
        <w:t xml:space="preserve"> </w:t>
      </w:r>
      <w:r>
        <w:rPr>
          <w:sz w:val="28"/>
        </w:rPr>
        <w:t>недоразвитием»,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1993        </w:t>
      </w:r>
      <w:r>
        <w:rPr>
          <w:spacing w:val="35"/>
          <w:sz w:val="28"/>
        </w:rPr>
        <w:t xml:space="preserve"> </w:t>
      </w:r>
      <w:proofErr w:type="spellStart"/>
      <w:r w:rsidR="0049693D">
        <w:rPr>
          <w:sz w:val="28"/>
        </w:rPr>
        <w:t>Нищева</w:t>
      </w:r>
      <w:proofErr w:type="spellEnd"/>
      <w:r w:rsidR="0049693D">
        <w:rPr>
          <w:sz w:val="28"/>
        </w:rPr>
        <w:t xml:space="preserve"> </w:t>
      </w:r>
      <w:r>
        <w:rPr>
          <w:spacing w:val="-1"/>
          <w:sz w:val="28"/>
        </w:rPr>
        <w:t>Н.В.</w:t>
      </w:r>
    </w:p>
    <w:p w:rsidR="00AC49AA" w:rsidRDefault="00AC49AA" w:rsidP="0049693D">
      <w:pPr>
        <w:pStyle w:val="a9"/>
        <w:tabs>
          <w:tab w:val="left" w:pos="426"/>
        </w:tabs>
        <w:ind w:left="-284" w:right="711"/>
      </w:pPr>
      <w:r>
        <w:t>«Система коррекционной работы в логопедической группе для детей с общим</w:t>
      </w:r>
      <w:r>
        <w:rPr>
          <w:spacing w:val="1"/>
        </w:rPr>
        <w:t xml:space="preserve"> </w:t>
      </w:r>
      <w:r>
        <w:t>недоразвитием</w:t>
      </w:r>
      <w:r>
        <w:rPr>
          <w:spacing w:val="-4"/>
        </w:rPr>
        <w:t xml:space="preserve"> </w:t>
      </w:r>
      <w:r>
        <w:t>речи»,</w:t>
      </w:r>
      <w:r>
        <w:rPr>
          <w:spacing w:val="-1"/>
        </w:rPr>
        <w:t xml:space="preserve"> </w:t>
      </w:r>
      <w:proofErr w:type="gramStart"/>
      <w:r>
        <w:t>С-П</w:t>
      </w:r>
      <w:proofErr w:type="gramEnd"/>
      <w:r>
        <w:t>.,</w:t>
      </w:r>
      <w:r>
        <w:rPr>
          <w:spacing w:val="-1"/>
        </w:rPr>
        <w:t xml:space="preserve"> </w:t>
      </w:r>
      <w:r>
        <w:t>«Детство-пресс»,</w:t>
      </w:r>
      <w:r>
        <w:rPr>
          <w:spacing w:val="-2"/>
        </w:rPr>
        <w:t xml:space="preserve"> </w:t>
      </w:r>
      <w:r>
        <w:t>2005</w:t>
      </w:r>
    </w:p>
    <w:p w:rsidR="00AC49AA" w:rsidRDefault="00AC49AA" w:rsidP="0049693D">
      <w:pPr>
        <w:pStyle w:val="ab"/>
        <w:numPr>
          <w:ilvl w:val="0"/>
          <w:numId w:val="2"/>
        </w:numPr>
        <w:tabs>
          <w:tab w:val="left" w:pos="426"/>
        </w:tabs>
        <w:ind w:left="-284" w:right="707" w:firstLine="0"/>
        <w:rPr>
          <w:rFonts w:ascii="Symbol" w:hAnsi="Symbol"/>
          <w:sz w:val="28"/>
        </w:rPr>
      </w:pPr>
      <w:r>
        <w:rPr>
          <w:sz w:val="28"/>
        </w:rPr>
        <w:t xml:space="preserve">Парамонова Л.Г. «Стихи для развития речи, </w:t>
      </w:r>
      <w:proofErr w:type="gramStart"/>
      <w:r>
        <w:rPr>
          <w:sz w:val="28"/>
        </w:rPr>
        <w:t>С-П</w:t>
      </w:r>
      <w:proofErr w:type="gramEnd"/>
      <w:r>
        <w:rPr>
          <w:sz w:val="28"/>
        </w:rPr>
        <w:t>., «Дельта», «Аквариум»,</w:t>
      </w:r>
      <w:r>
        <w:rPr>
          <w:spacing w:val="1"/>
          <w:sz w:val="28"/>
        </w:rPr>
        <w:t xml:space="preserve"> </w:t>
      </w:r>
      <w:r>
        <w:rPr>
          <w:sz w:val="28"/>
        </w:rPr>
        <w:t>1998г.</w:t>
      </w:r>
    </w:p>
    <w:p w:rsidR="00AC49AA" w:rsidRDefault="00AC49AA" w:rsidP="0049693D">
      <w:pPr>
        <w:pStyle w:val="ab"/>
        <w:numPr>
          <w:ilvl w:val="0"/>
          <w:numId w:val="2"/>
        </w:numPr>
        <w:tabs>
          <w:tab w:val="left" w:pos="426"/>
        </w:tabs>
        <w:spacing w:line="343" w:lineRule="exact"/>
        <w:ind w:left="-284" w:firstLine="0"/>
        <w:rPr>
          <w:rFonts w:ascii="Symbol" w:hAnsi="Symbol"/>
          <w:sz w:val="28"/>
        </w:rPr>
      </w:pPr>
      <w:r>
        <w:rPr>
          <w:sz w:val="28"/>
        </w:rPr>
        <w:t>Смирнова</w:t>
      </w:r>
      <w:r>
        <w:rPr>
          <w:spacing w:val="45"/>
          <w:sz w:val="28"/>
        </w:rPr>
        <w:t xml:space="preserve"> </w:t>
      </w:r>
      <w:r>
        <w:rPr>
          <w:sz w:val="28"/>
        </w:rPr>
        <w:t>Л.И.</w:t>
      </w:r>
      <w:r>
        <w:rPr>
          <w:spacing w:val="114"/>
          <w:sz w:val="28"/>
        </w:rPr>
        <w:t xml:space="preserve"> </w:t>
      </w:r>
      <w:r>
        <w:rPr>
          <w:sz w:val="28"/>
        </w:rPr>
        <w:t>«Занятия</w:t>
      </w:r>
      <w:r>
        <w:rPr>
          <w:spacing w:val="115"/>
          <w:sz w:val="28"/>
        </w:rPr>
        <w:t xml:space="preserve"> </w:t>
      </w:r>
      <w:r>
        <w:rPr>
          <w:sz w:val="28"/>
        </w:rPr>
        <w:t>с</w:t>
      </w:r>
      <w:r>
        <w:rPr>
          <w:spacing w:val="11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13"/>
          <w:sz w:val="28"/>
        </w:rPr>
        <w:t xml:space="preserve"> </w:t>
      </w:r>
      <w:r>
        <w:rPr>
          <w:sz w:val="28"/>
        </w:rPr>
        <w:t>с</w:t>
      </w:r>
      <w:r>
        <w:rPr>
          <w:spacing w:val="112"/>
          <w:sz w:val="28"/>
        </w:rPr>
        <w:t xml:space="preserve"> </w:t>
      </w:r>
      <w:r>
        <w:rPr>
          <w:sz w:val="28"/>
        </w:rPr>
        <w:t>общим</w:t>
      </w:r>
      <w:r>
        <w:rPr>
          <w:spacing w:val="114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13"/>
          <w:sz w:val="28"/>
        </w:rPr>
        <w:t xml:space="preserve"> </w:t>
      </w:r>
      <w:r>
        <w:rPr>
          <w:sz w:val="28"/>
        </w:rPr>
        <w:t>речи»</w:t>
      </w:r>
      <w:r>
        <w:rPr>
          <w:spacing w:val="114"/>
          <w:sz w:val="28"/>
        </w:rPr>
        <w:t xml:space="preserve"> </w:t>
      </w:r>
      <w:r>
        <w:rPr>
          <w:sz w:val="28"/>
        </w:rPr>
        <w:t>М.</w:t>
      </w:r>
    </w:p>
    <w:p w:rsidR="00AC49AA" w:rsidRDefault="00AC49AA" w:rsidP="0049693D">
      <w:pPr>
        <w:pStyle w:val="a9"/>
        <w:tabs>
          <w:tab w:val="left" w:pos="426"/>
        </w:tabs>
        <w:spacing w:line="322" w:lineRule="exact"/>
        <w:ind w:left="-284"/>
      </w:pPr>
      <w:r>
        <w:t>«Мозаик</w:t>
      </w:r>
      <w:proofErr w:type="gramStart"/>
      <w:r>
        <w:t>а-</w:t>
      </w:r>
      <w:proofErr w:type="gramEnd"/>
      <w:r>
        <w:rPr>
          <w:spacing w:val="-4"/>
        </w:rPr>
        <w:t xml:space="preserve"> </w:t>
      </w:r>
      <w:r>
        <w:t>синтез»,</w:t>
      </w:r>
      <w:r>
        <w:rPr>
          <w:spacing w:val="-6"/>
        </w:rPr>
        <w:t xml:space="preserve"> </w:t>
      </w:r>
      <w:r>
        <w:t>2002г.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9781"/>
        </w:tabs>
        <w:spacing w:line="342" w:lineRule="exact"/>
        <w:ind w:left="-284" w:firstLine="0"/>
        <w:rPr>
          <w:rFonts w:ascii="Symbol" w:hAnsi="Symbol"/>
          <w:sz w:val="28"/>
        </w:rPr>
      </w:pPr>
      <w:r>
        <w:rPr>
          <w:sz w:val="28"/>
        </w:rPr>
        <w:lastRenderedPageBreak/>
        <w:t>Филичева</w:t>
      </w:r>
      <w:r>
        <w:rPr>
          <w:spacing w:val="10"/>
          <w:sz w:val="28"/>
        </w:rPr>
        <w:t xml:space="preserve"> </w:t>
      </w:r>
      <w:r>
        <w:rPr>
          <w:sz w:val="28"/>
        </w:rPr>
        <w:t>Т.Б.,</w:t>
      </w:r>
      <w:r>
        <w:rPr>
          <w:spacing w:val="12"/>
          <w:sz w:val="28"/>
        </w:rPr>
        <w:t xml:space="preserve"> </w:t>
      </w:r>
      <w:proofErr w:type="spellStart"/>
      <w:r>
        <w:rPr>
          <w:sz w:val="28"/>
        </w:rPr>
        <w:t>Чевелева</w:t>
      </w:r>
      <w:proofErr w:type="spellEnd"/>
      <w:r>
        <w:rPr>
          <w:spacing w:val="14"/>
          <w:sz w:val="28"/>
        </w:rPr>
        <w:t xml:space="preserve"> </w:t>
      </w:r>
      <w:r>
        <w:rPr>
          <w:sz w:val="28"/>
        </w:rPr>
        <w:t>Н.А.</w:t>
      </w:r>
      <w:r>
        <w:rPr>
          <w:spacing w:val="12"/>
          <w:sz w:val="28"/>
        </w:rPr>
        <w:t xml:space="preserve"> </w:t>
      </w:r>
      <w:r>
        <w:rPr>
          <w:sz w:val="28"/>
        </w:rPr>
        <w:t>«Логопедическая</w:t>
      </w:r>
      <w:r>
        <w:rPr>
          <w:spacing w:val="1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13"/>
          <w:sz w:val="28"/>
        </w:rPr>
        <w:t xml:space="preserve"> </w:t>
      </w:r>
      <w:r>
        <w:rPr>
          <w:sz w:val="28"/>
        </w:rPr>
        <w:t>саду».</w:t>
      </w:r>
      <w:r>
        <w:rPr>
          <w:spacing w:val="13"/>
          <w:sz w:val="28"/>
        </w:rPr>
        <w:t xml:space="preserve"> </w:t>
      </w:r>
      <w:r>
        <w:rPr>
          <w:sz w:val="28"/>
        </w:rPr>
        <w:t>М.,</w:t>
      </w:r>
    </w:p>
    <w:p w:rsidR="00AC49AA" w:rsidRDefault="00AC49AA" w:rsidP="00656F7C">
      <w:pPr>
        <w:pStyle w:val="a9"/>
        <w:tabs>
          <w:tab w:val="left" w:pos="426"/>
          <w:tab w:val="left" w:pos="9781"/>
        </w:tabs>
        <w:spacing w:line="321" w:lineRule="exact"/>
        <w:ind w:left="-284"/>
      </w:pPr>
      <w:r>
        <w:t>«Просвещение»,</w:t>
      </w:r>
      <w:r>
        <w:rPr>
          <w:spacing w:val="-2"/>
        </w:rPr>
        <w:t xml:space="preserve"> </w:t>
      </w:r>
      <w:r>
        <w:t>1987г.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9781"/>
        </w:tabs>
        <w:ind w:left="-284" w:right="705" w:firstLine="0"/>
        <w:rPr>
          <w:rFonts w:ascii="Symbol" w:hAnsi="Symbol"/>
          <w:sz w:val="28"/>
        </w:rPr>
      </w:pPr>
      <w:r>
        <w:rPr>
          <w:sz w:val="28"/>
        </w:rPr>
        <w:t>«Подготовка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1"/>
          <w:sz w:val="28"/>
        </w:rPr>
        <w:t xml:space="preserve"> </w:t>
      </w:r>
      <w:r>
        <w:rPr>
          <w:sz w:val="28"/>
        </w:rPr>
        <w:t>недоразвитием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сада»</w:t>
      </w:r>
      <w:r>
        <w:rPr>
          <w:spacing w:val="-2"/>
          <w:sz w:val="28"/>
        </w:rPr>
        <w:t xml:space="preserve"> </w:t>
      </w:r>
      <w:r>
        <w:rPr>
          <w:sz w:val="28"/>
        </w:rPr>
        <w:t>(второй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год обучения),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</w:t>
      </w:r>
      <w:r>
        <w:rPr>
          <w:sz w:val="28"/>
        </w:rPr>
        <w:t>«Альфа»,</w:t>
      </w:r>
      <w:r>
        <w:rPr>
          <w:spacing w:val="-2"/>
          <w:sz w:val="28"/>
        </w:rPr>
        <w:t xml:space="preserve"> </w:t>
      </w:r>
      <w:r>
        <w:rPr>
          <w:sz w:val="28"/>
        </w:rPr>
        <w:t>1993г.</w:t>
      </w:r>
      <w:bookmarkStart w:id="0" w:name="_GoBack"/>
      <w:bookmarkEnd w:id="0"/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9781"/>
        </w:tabs>
        <w:ind w:left="-284" w:right="708" w:firstLine="0"/>
        <w:rPr>
          <w:rFonts w:ascii="Symbol" w:hAnsi="Symbol"/>
          <w:sz w:val="28"/>
        </w:rPr>
      </w:pPr>
      <w:proofErr w:type="spellStart"/>
      <w:r>
        <w:rPr>
          <w:sz w:val="28"/>
        </w:rPr>
        <w:t>Ястребова</w:t>
      </w:r>
      <w:proofErr w:type="spellEnd"/>
      <w:r>
        <w:rPr>
          <w:sz w:val="28"/>
        </w:rPr>
        <w:t xml:space="preserve"> А.В., Лазаренко О.Н. «Комплекс занятий по формированию 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пяти лет речемыслительной деятельности и культуры устной речи». М.:</w:t>
      </w:r>
      <w:r>
        <w:rPr>
          <w:spacing w:val="1"/>
          <w:sz w:val="28"/>
        </w:rPr>
        <w:t xml:space="preserve"> </w:t>
      </w:r>
      <w:r>
        <w:rPr>
          <w:sz w:val="28"/>
        </w:rPr>
        <w:t>АРКТИ,</w:t>
      </w:r>
      <w:r>
        <w:rPr>
          <w:spacing w:val="-2"/>
          <w:sz w:val="28"/>
        </w:rPr>
        <w:t xml:space="preserve"> </w:t>
      </w:r>
      <w:r>
        <w:rPr>
          <w:sz w:val="28"/>
        </w:rPr>
        <w:t>2001г.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9781"/>
        </w:tabs>
        <w:ind w:left="-284" w:right="712" w:firstLine="0"/>
        <w:rPr>
          <w:rFonts w:ascii="Symbol" w:hAnsi="Symbol"/>
          <w:sz w:val="28"/>
        </w:rPr>
      </w:pPr>
      <w:r>
        <w:rPr>
          <w:sz w:val="28"/>
        </w:rPr>
        <w:t>«Логопедия»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Волковой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Л.С.,</w:t>
      </w:r>
      <w:r>
        <w:rPr>
          <w:spacing w:val="1"/>
          <w:sz w:val="28"/>
        </w:rPr>
        <w:t xml:space="preserve"> </w:t>
      </w:r>
      <w:r>
        <w:rPr>
          <w:sz w:val="28"/>
        </w:rPr>
        <w:t>Шаховского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С.Н.,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Владос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1999г.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9781"/>
        </w:tabs>
        <w:ind w:left="-284" w:right="710" w:firstLine="0"/>
        <w:rPr>
          <w:rFonts w:ascii="Symbol" w:hAnsi="Symbol"/>
          <w:sz w:val="28"/>
        </w:rPr>
      </w:pPr>
      <w:r>
        <w:rPr>
          <w:sz w:val="28"/>
        </w:rPr>
        <w:t>Лопухина И. С. «Логопедия» (550 занимательных упражнений для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речи)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«Аквариум»,</w:t>
      </w:r>
      <w:r>
        <w:rPr>
          <w:spacing w:val="-1"/>
          <w:sz w:val="28"/>
        </w:rPr>
        <w:t xml:space="preserve"> </w:t>
      </w:r>
      <w:r>
        <w:rPr>
          <w:sz w:val="28"/>
        </w:rPr>
        <w:t>1995г.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9781"/>
        </w:tabs>
        <w:spacing w:line="340" w:lineRule="exact"/>
        <w:ind w:left="-284" w:firstLine="0"/>
        <w:rPr>
          <w:rFonts w:ascii="Symbol" w:hAnsi="Symbol"/>
          <w:sz w:val="28"/>
        </w:rPr>
      </w:pPr>
      <w:r>
        <w:rPr>
          <w:sz w:val="28"/>
        </w:rPr>
        <w:t>Лопухина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«Логопедия»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С-П</w:t>
      </w:r>
      <w:proofErr w:type="gramEnd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r>
        <w:rPr>
          <w:sz w:val="28"/>
        </w:rPr>
        <w:t>«Дельта»,</w:t>
      </w:r>
      <w:r>
        <w:rPr>
          <w:spacing w:val="-2"/>
          <w:sz w:val="28"/>
        </w:rPr>
        <w:t xml:space="preserve"> </w:t>
      </w:r>
      <w:r>
        <w:rPr>
          <w:sz w:val="28"/>
        </w:rPr>
        <w:t>1999г.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9781"/>
        </w:tabs>
        <w:spacing w:line="342" w:lineRule="exact"/>
        <w:ind w:left="-284" w:firstLine="0"/>
        <w:rPr>
          <w:rFonts w:ascii="Symbol" w:hAnsi="Symbol"/>
          <w:sz w:val="28"/>
        </w:rPr>
      </w:pPr>
      <w:r>
        <w:rPr>
          <w:sz w:val="28"/>
        </w:rPr>
        <w:t>Лопухина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«Логопедия»</w:t>
      </w:r>
      <w:r>
        <w:rPr>
          <w:spacing w:val="-4"/>
          <w:sz w:val="28"/>
        </w:rPr>
        <w:t xml:space="preserve"> </w:t>
      </w:r>
      <w:r>
        <w:rPr>
          <w:sz w:val="28"/>
        </w:rPr>
        <w:t>(речь,</w:t>
      </w:r>
      <w:r>
        <w:rPr>
          <w:spacing w:val="-2"/>
          <w:sz w:val="28"/>
        </w:rPr>
        <w:t xml:space="preserve"> </w:t>
      </w:r>
      <w:r>
        <w:rPr>
          <w:sz w:val="28"/>
        </w:rPr>
        <w:t>ритм,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движение),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С-П</w:t>
      </w:r>
      <w:proofErr w:type="gramEnd"/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r>
        <w:rPr>
          <w:sz w:val="28"/>
        </w:rPr>
        <w:t>«Дельта»,</w:t>
      </w:r>
      <w:r>
        <w:rPr>
          <w:spacing w:val="-2"/>
          <w:sz w:val="28"/>
        </w:rPr>
        <w:t xml:space="preserve"> </w:t>
      </w:r>
      <w:r>
        <w:rPr>
          <w:sz w:val="28"/>
        </w:rPr>
        <w:t>1997г.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9781"/>
        </w:tabs>
        <w:ind w:left="-284" w:right="709" w:firstLine="0"/>
        <w:rPr>
          <w:rFonts w:ascii="Symbol" w:hAnsi="Symbol"/>
          <w:sz w:val="28"/>
        </w:rPr>
      </w:pPr>
      <w:r>
        <w:rPr>
          <w:sz w:val="28"/>
        </w:rPr>
        <w:t>Матюгин</w:t>
      </w:r>
      <w:r>
        <w:rPr>
          <w:spacing w:val="63"/>
          <w:sz w:val="28"/>
        </w:rPr>
        <w:t xml:space="preserve"> </w:t>
      </w:r>
      <w:r>
        <w:rPr>
          <w:sz w:val="28"/>
        </w:rPr>
        <w:t>И.Ю.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Чакаберия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Е.И.,</w:t>
      </w:r>
      <w:r>
        <w:rPr>
          <w:spacing w:val="62"/>
          <w:sz w:val="28"/>
        </w:rPr>
        <w:t xml:space="preserve"> </w:t>
      </w:r>
      <w:r>
        <w:rPr>
          <w:sz w:val="28"/>
        </w:rPr>
        <w:t>Рыбникова</w:t>
      </w:r>
      <w:r>
        <w:rPr>
          <w:spacing w:val="63"/>
          <w:sz w:val="28"/>
        </w:rPr>
        <w:t xml:space="preserve"> </w:t>
      </w:r>
      <w:r>
        <w:rPr>
          <w:sz w:val="28"/>
        </w:rPr>
        <w:t>И.К.,</w:t>
      </w:r>
      <w:r>
        <w:rPr>
          <w:spacing w:val="62"/>
          <w:sz w:val="28"/>
        </w:rPr>
        <w:t xml:space="preserve"> </w:t>
      </w:r>
      <w:proofErr w:type="spellStart"/>
      <w:r>
        <w:rPr>
          <w:sz w:val="28"/>
        </w:rPr>
        <w:t>Слоненко</w:t>
      </w:r>
      <w:proofErr w:type="spellEnd"/>
      <w:r>
        <w:rPr>
          <w:spacing w:val="64"/>
          <w:sz w:val="28"/>
        </w:rPr>
        <w:t xml:space="preserve"> </w:t>
      </w:r>
      <w:r>
        <w:rPr>
          <w:sz w:val="28"/>
        </w:rPr>
        <w:t>Т.Б.,</w:t>
      </w:r>
      <w:r>
        <w:rPr>
          <w:spacing w:val="62"/>
          <w:sz w:val="28"/>
        </w:rPr>
        <w:t xml:space="preserve"> </w:t>
      </w:r>
      <w:r>
        <w:rPr>
          <w:sz w:val="28"/>
        </w:rPr>
        <w:t>Мазина</w:t>
      </w:r>
      <w:r>
        <w:rPr>
          <w:spacing w:val="-68"/>
          <w:sz w:val="28"/>
        </w:rPr>
        <w:t xml:space="preserve"> </w:t>
      </w:r>
      <w:r>
        <w:rPr>
          <w:sz w:val="28"/>
        </w:rPr>
        <w:t>Т.Н.</w:t>
      </w:r>
      <w:r>
        <w:rPr>
          <w:spacing w:val="-2"/>
          <w:sz w:val="28"/>
        </w:rPr>
        <w:t xml:space="preserve"> </w:t>
      </w:r>
      <w:r>
        <w:rPr>
          <w:sz w:val="28"/>
        </w:rPr>
        <w:t>«Как развивать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память»,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Сталкер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1997г.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9781"/>
        </w:tabs>
        <w:ind w:left="-284" w:firstLine="0"/>
        <w:rPr>
          <w:rFonts w:ascii="Symbol" w:hAnsi="Symbol"/>
          <w:sz w:val="28"/>
        </w:rPr>
      </w:pPr>
      <w:r>
        <w:rPr>
          <w:sz w:val="28"/>
        </w:rPr>
        <w:t>Медведева</w:t>
      </w:r>
      <w:r>
        <w:rPr>
          <w:spacing w:val="-4"/>
          <w:sz w:val="28"/>
        </w:rPr>
        <w:t xml:space="preserve"> </w:t>
      </w:r>
      <w:r>
        <w:rPr>
          <w:sz w:val="28"/>
        </w:rPr>
        <w:t>И.В.,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Моторина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Т.Г.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Логоигры</w:t>
      </w:r>
      <w:proofErr w:type="spellEnd"/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СПб</w:t>
      </w:r>
      <w:proofErr w:type="gramStart"/>
      <w:r>
        <w:rPr>
          <w:sz w:val="28"/>
        </w:rPr>
        <w:t>.:</w:t>
      </w:r>
      <w:r>
        <w:rPr>
          <w:spacing w:val="-2"/>
          <w:sz w:val="28"/>
        </w:rPr>
        <w:t xml:space="preserve"> </w:t>
      </w:r>
      <w:proofErr w:type="gramEnd"/>
      <w:r>
        <w:rPr>
          <w:sz w:val="28"/>
        </w:rPr>
        <w:t>КАРО,</w:t>
      </w:r>
      <w:r>
        <w:rPr>
          <w:spacing w:val="-4"/>
          <w:sz w:val="28"/>
        </w:rPr>
        <w:t xml:space="preserve"> </w:t>
      </w:r>
      <w:r>
        <w:rPr>
          <w:sz w:val="28"/>
        </w:rPr>
        <w:t>2003г.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9781"/>
        </w:tabs>
        <w:ind w:left="-284" w:right="704" w:firstLine="0"/>
        <w:rPr>
          <w:rFonts w:ascii="Symbol" w:hAnsi="Symbol"/>
          <w:sz w:val="28"/>
        </w:rPr>
      </w:pPr>
      <w:r>
        <w:rPr>
          <w:sz w:val="28"/>
        </w:rPr>
        <w:t>Коррекционно-развивающие занятия и мероприятия: комплекс мероприятий</w:t>
      </w:r>
      <w:r>
        <w:rPr>
          <w:spacing w:val="-67"/>
          <w:sz w:val="28"/>
        </w:rPr>
        <w:t xml:space="preserve"> </w:t>
      </w:r>
      <w:r>
        <w:rPr>
          <w:sz w:val="28"/>
        </w:rPr>
        <w:t>по развитию воображения. Занятия по снижению детской агрессии/ сост. С.В.</w:t>
      </w:r>
      <w:r>
        <w:rPr>
          <w:spacing w:val="1"/>
          <w:sz w:val="28"/>
        </w:rPr>
        <w:t xml:space="preserve"> </w:t>
      </w:r>
      <w:r>
        <w:rPr>
          <w:sz w:val="28"/>
        </w:rPr>
        <w:t>Лесина,</w:t>
      </w:r>
      <w:r>
        <w:rPr>
          <w:spacing w:val="-3"/>
          <w:sz w:val="28"/>
        </w:rPr>
        <w:t xml:space="preserve"> </w:t>
      </w:r>
      <w:r>
        <w:rPr>
          <w:sz w:val="28"/>
        </w:rPr>
        <w:t>Г.П.</w:t>
      </w:r>
      <w:r>
        <w:rPr>
          <w:spacing w:val="-2"/>
          <w:sz w:val="28"/>
        </w:rPr>
        <w:t xml:space="preserve"> </w:t>
      </w:r>
      <w:r>
        <w:rPr>
          <w:sz w:val="28"/>
        </w:rPr>
        <w:t>Попова,</w:t>
      </w:r>
      <w:r>
        <w:rPr>
          <w:spacing w:val="-2"/>
          <w:sz w:val="28"/>
        </w:rPr>
        <w:t xml:space="preserve"> </w:t>
      </w:r>
      <w:r>
        <w:rPr>
          <w:sz w:val="28"/>
        </w:rPr>
        <w:t>Т.Л.</w:t>
      </w:r>
      <w:r>
        <w:rPr>
          <w:spacing w:val="-2"/>
          <w:sz w:val="28"/>
        </w:rPr>
        <w:t xml:space="preserve"> </w:t>
      </w:r>
      <w:r>
        <w:rPr>
          <w:sz w:val="28"/>
        </w:rPr>
        <w:t>Снисаренко.</w:t>
      </w:r>
      <w:r>
        <w:rPr>
          <w:spacing w:val="-3"/>
          <w:sz w:val="28"/>
        </w:rPr>
        <w:t xml:space="preserve"> </w:t>
      </w:r>
      <w:r>
        <w:rPr>
          <w:sz w:val="28"/>
        </w:rPr>
        <w:t>– Волгоград: 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2010.-164с.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9781"/>
        </w:tabs>
        <w:ind w:left="-284" w:right="699" w:firstLine="0"/>
        <w:rPr>
          <w:rFonts w:ascii="Symbol" w:hAnsi="Symbol"/>
          <w:sz w:val="28"/>
        </w:rPr>
      </w:pPr>
      <w:r>
        <w:rPr>
          <w:sz w:val="28"/>
        </w:rPr>
        <w:t>Интеллектуально-развивающие занятия со старшими дошкольниками/ авт.-</w:t>
      </w:r>
      <w:r>
        <w:rPr>
          <w:spacing w:val="1"/>
          <w:sz w:val="28"/>
        </w:rPr>
        <w:t xml:space="preserve"> </w:t>
      </w:r>
      <w:r>
        <w:rPr>
          <w:sz w:val="28"/>
        </w:rPr>
        <w:t>сост.</w:t>
      </w:r>
      <w:r>
        <w:rPr>
          <w:spacing w:val="-3"/>
          <w:sz w:val="28"/>
        </w:rPr>
        <w:t xml:space="preserve"> </w:t>
      </w:r>
      <w:r>
        <w:rPr>
          <w:sz w:val="28"/>
        </w:rPr>
        <w:t>М.Р.</w:t>
      </w:r>
      <w:r>
        <w:rPr>
          <w:spacing w:val="-2"/>
          <w:sz w:val="28"/>
        </w:rPr>
        <w:t xml:space="preserve"> </w:t>
      </w:r>
      <w:r>
        <w:rPr>
          <w:sz w:val="28"/>
        </w:rPr>
        <w:t>Григорьева.-</w:t>
      </w:r>
      <w:r>
        <w:rPr>
          <w:spacing w:val="-2"/>
          <w:sz w:val="28"/>
        </w:rPr>
        <w:t xml:space="preserve"> </w:t>
      </w:r>
      <w:r>
        <w:rPr>
          <w:sz w:val="28"/>
        </w:rPr>
        <w:t>Волгоград: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Учитель,</w:t>
      </w:r>
      <w:r>
        <w:rPr>
          <w:spacing w:val="-2"/>
          <w:sz w:val="28"/>
        </w:rPr>
        <w:t xml:space="preserve"> </w:t>
      </w:r>
      <w:r>
        <w:rPr>
          <w:sz w:val="28"/>
        </w:rPr>
        <w:t>2009.-136с</w:t>
      </w:r>
    </w:p>
    <w:p w:rsidR="00AC49AA" w:rsidRDefault="00AC49AA" w:rsidP="00656F7C">
      <w:pPr>
        <w:pStyle w:val="ab"/>
        <w:numPr>
          <w:ilvl w:val="0"/>
          <w:numId w:val="2"/>
        </w:numPr>
        <w:tabs>
          <w:tab w:val="left" w:pos="426"/>
          <w:tab w:val="left" w:pos="9781"/>
        </w:tabs>
        <w:spacing w:before="81"/>
        <w:ind w:left="-284" w:right="710" w:firstLine="0"/>
        <w:rPr>
          <w:rFonts w:ascii="Symbol" w:hAnsi="Symbol"/>
          <w:sz w:val="28"/>
        </w:rPr>
      </w:pPr>
      <w:r>
        <w:rPr>
          <w:sz w:val="28"/>
        </w:rPr>
        <w:t>Подготовка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монография/</w:t>
      </w:r>
      <w:r>
        <w:rPr>
          <w:spacing w:val="1"/>
          <w:sz w:val="28"/>
        </w:rPr>
        <w:t xml:space="preserve"> </w:t>
      </w:r>
      <w:r>
        <w:rPr>
          <w:sz w:val="28"/>
        </w:rPr>
        <w:t>А.В.</w:t>
      </w:r>
      <w:r>
        <w:rPr>
          <w:spacing w:val="1"/>
          <w:sz w:val="28"/>
        </w:rPr>
        <w:t xml:space="preserve"> </w:t>
      </w:r>
      <w:r>
        <w:rPr>
          <w:sz w:val="28"/>
        </w:rPr>
        <w:t>Долгополова;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Федер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агенство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образованию.-</w:t>
      </w:r>
      <w:r>
        <w:rPr>
          <w:spacing w:val="-4"/>
          <w:sz w:val="28"/>
        </w:rPr>
        <w:t xml:space="preserve"> </w:t>
      </w:r>
      <w:r>
        <w:rPr>
          <w:sz w:val="28"/>
        </w:rPr>
        <w:t>Самара:</w:t>
      </w:r>
      <w:r>
        <w:rPr>
          <w:spacing w:val="-1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«Самарский</w:t>
      </w:r>
      <w:r>
        <w:rPr>
          <w:spacing w:val="-2"/>
          <w:sz w:val="28"/>
        </w:rPr>
        <w:t xml:space="preserve"> </w:t>
      </w:r>
      <w:r>
        <w:rPr>
          <w:sz w:val="28"/>
        </w:rPr>
        <w:t>университет»,</w:t>
      </w:r>
      <w:r>
        <w:rPr>
          <w:spacing w:val="-3"/>
          <w:sz w:val="28"/>
        </w:rPr>
        <w:t xml:space="preserve"> </w:t>
      </w:r>
      <w:r>
        <w:rPr>
          <w:sz w:val="28"/>
        </w:rPr>
        <w:t>2007.128с.</w:t>
      </w:r>
    </w:p>
    <w:p w:rsidR="00AA2145" w:rsidRPr="00EE7666" w:rsidRDefault="00AA2145" w:rsidP="00656F7C">
      <w:pPr>
        <w:tabs>
          <w:tab w:val="left" w:pos="426"/>
          <w:tab w:val="left" w:pos="9781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p w:rsidR="00EE7666" w:rsidRPr="00AC5CC5" w:rsidRDefault="00EE7666" w:rsidP="0049693D">
      <w:pPr>
        <w:tabs>
          <w:tab w:val="left" w:pos="426"/>
        </w:tabs>
        <w:ind w:left="-284"/>
        <w:jc w:val="both"/>
        <w:rPr>
          <w:rFonts w:ascii="Times New Roman" w:hAnsi="Times New Roman" w:cs="Times New Roman"/>
          <w:sz w:val="28"/>
          <w:szCs w:val="28"/>
        </w:rPr>
      </w:pPr>
    </w:p>
    <w:sectPr w:rsidR="00EE7666" w:rsidRPr="00AC5CC5" w:rsidSect="00AC49AA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F53" w:rsidRDefault="00602F53" w:rsidP="00957E77">
      <w:pPr>
        <w:spacing w:after="0" w:line="240" w:lineRule="auto"/>
      </w:pPr>
      <w:r>
        <w:separator/>
      </w:r>
    </w:p>
  </w:endnote>
  <w:endnote w:type="continuationSeparator" w:id="0">
    <w:p w:rsidR="00602F53" w:rsidRDefault="00602F53" w:rsidP="00957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F53" w:rsidRDefault="00602F53" w:rsidP="00957E77">
      <w:pPr>
        <w:spacing w:after="0" w:line="240" w:lineRule="auto"/>
      </w:pPr>
      <w:r>
        <w:separator/>
      </w:r>
    </w:p>
  </w:footnote>
  <w:footnote w:type="continuationSeparator" w:id="0">
    <w:p w:rsidR="00602F53" w:rsidRDefault="00602F53" w:rsidP="00957E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41B52"/>
    <w:multiLevelType w:val="hybridMultilevel"/>
    <w:tmpl w:val="8D4AB63A"/>
    <w:lvl w:ilvl="0" w:tplc="587E5080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A7EC83E2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7A291DA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D5827A7C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8298A954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916EA2C8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7A8489B2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E8D8334A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03A29D0A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1">
    <w:nsid w:val="78441CB7"/>
    <w:multiLevelType w:val="multilevel"/>
    <w:tmpl w:val="BD7493C0"/>
    <w:lvl w:ilvl="0">
      <w:start w:val="2"/>
      <w:numFmt w:val="decimal"/>
      <w:lvlText w:val="%1"/>
      <w:lvlJc w:val="left"/>
      <w:pPr>
        <w:ind w:left="4930" w:hanging="42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4930" w:hanging="42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727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722" w:hanging="844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6426" w:hanging="8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169" w:hanging="8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13" w:hanging="8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56" w:hanging="8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9" w:hanging="84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F3"/>
    <w:rsid w:val="004355D9"/>
    <w:rsid w:val="0049693D"/>
    <w:rsid w:val="004C2812"/>
    <w:rsid w:val="00542BC6"/>
    <w:rsid w:val="005E65DA"/>
    <w:rsid w:val="00602F53"/>
    <w:rsid w:val="00656F7C"/>
    <w:rsid w:val="006E454E"/>
    <w:rsid w:val="00957E77"/>
    <w:rsid w:val="00A7746D"/>
    <w:rsid w:val="00AA2145"/>
    <w:rsid w:val="00AB51F3"/>
    <w:rsid w:val="00AC49AA"/>
    <w:rsid w:val="00AC5CC5"/>
    <w:rsid w:val="00B578C7"/>
    <w:rsid w:val="00B6095D"/>
    <w:rsid w:val="00D0134D"/>
    <w:rsid w:val="00D973B7"/>
    <w:rsid w:val="00DE208A"/>
    <w:rsid w:val="00E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C49AA"/>
    <w:pPr>
      <w:widowControl w:val="0"/>
      <w:autoSpaceDE w:val="0"/>
      <w:autoSpaceDN w:val="0"/>
      <w:spacing w:after="0" w:line="240" w:lineRule="auto"/>
      <w:ind w:left="6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E77"/>
  </w:style>
  <w:style w:type="paragraph" w:styleId="a7">
    <w:name w:val="footer"/>
    <w:basedOn w:val="a"/>
    <w:link w:val="a8"/>
    <w:uiPriority w:val="99"/>
    <w:unhideWhenUsed/>
    <w:rsid w:val="009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E77"/>
  </w:style>
  <w:style w:type="character" w:customStyle="1" w:styleId="10">
    <w:name w:val="Заголовок 1 Знак"/>
    <w:basedOn w:val="a0"/>
    <w:link w:val="1"/>
    <w:uiPriority w:val="1"/>
    <w:rsid w:val="00AC49A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49AA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49AA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AC49AA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656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C49AA"/>
    <w:pPr>
      <w:widowControl w:val="0"/>
      <w:autoSpaceDE w:val="0"/>
      <w:autoSpaceDN w:val="0"/>
      <w:spacing w:after="0" w:line="240" w:lineRule="auto"/>
      <w:ind w:left="682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09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095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57E77"/>
  </w:style>
  <w:style w:type="paragraph" w:styleId="a7">
    <w:name w:val="footer"/>
    <w:basedOn w:val="a"/>
    <w:link w:val="a8"/>
    <w:uiPriority w:val="99"/>
    <w:unhideWhenUsed/>
    <w:rsid w:val="00957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57E77"/>
  </w:style>
  <w:style w:type="character" w:customStyle="1" w:styleId="10">
    <w:name w:val="Заголовок 1 Знак"/>
    <w:basedOn w:val="a0"/>
    <w:link w:val="1"/>
    <w:uiPriority w:val="1"/>
    <w:rsid w:val="00AC49A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9">
    <w:name w:val="Body Text"/>
    <w:basedOn w:val="a"/>
    <w:link w:val="aa"/>
    <w:uiPriority w:val="1"/>
    <w:qFormat/>
    <w:rsid w:val="00AC49AA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AC49AA"/>
    <w:rPr>
      <w:rFonts w:ascii="Times New Roman" w:eastAsia="Times New Roman" w:hAnsi="Times New Roman" w:cs="Times New Roman"/>
      <w:sz w:val="28"/>
      <w:szCs w:val="28"/>
    </w:rPr>
  </w:style>
  <w:style w:type="paragraph" w:styleId="ab">
    <w:name w:val="List Paragraph"/>
    <w:basedOn w:val="a"/>
    <w:uiPriority w:val="34"/>
    <w:qFormat/>
    <w:rsid w:val="00AC49AA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656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60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prikaz-minprosveshcheniia-rossii-ot-24112022-n-1022/federalnaia-adaptirovannaia-obrazovatelnaia-programma-doshkolnogo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12345</dc:creator>
  <cp:keywords/>
  <dc:description/>
  <cp:lastModifiedBy>Olga</cp:lastModifiedBy>
  <cp:revision>14</cp:revision>
  <dcterms:created xsi:type="dcterms:W3CDTF">2017-05-24T05:11:00Z</dcterms:created>
  <dcterms:modified xsi:type="dcterms:W3CDTF">2023-07-06T07:37:00Z</dcterms:modified>
</cp:coreProperties>
</file>