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0C" w:rsidRDefault="0071770C" w:rsidP="0071770C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color w:val="222222"/>
          <w:sz w:val="28"/>
          <w:szCs w:val="28"/>
        </w:rPr>
      </w:pPr>
      <w:bookmarkStart w:id="0" w:name="_GoBack"/>
      <w:r>
        <w:rPr>
          <w:b/>
          <w:color w:val="222222"/>
          <w:sz w:val="28"/>
          <w:szCs w:val="28"/>
        </w:rPr>
        <w:t>Приложение 2.1</w:t>
      </w:r>
    </w:p>
    <w:bookmarkEnd w:id="0"/>
    <w:p w:rsidR="0071770C" w:rsidRDefault="0071770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222222"/>
          <w:sz w:val="28"/>
          <w:szCs w:val="28"/>
        </w:rPr>
      </w:pPr>
    </w:p>
    <w:p w:rsidR="00BF57AC" w:rsidRPr="00577D43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222222"/>
          <w:sz w:val="28"/>
          <w:szCs w:val="28"/>
        </w:rPr>
      </w:pPr>
      <w:r w:rsidRPr="00577D43">
        <w:rPr>
          <w:b/>
          <w:color w:val="222222"/>
          <w:sz w:val="28"/>
          <w:szCs w:val="28"/>
        </w:rPr>
        <w:t>Рекомендации для родителей</w:t>
      </w:r>
    </w:p>
    <w:p w:rsid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Игровые дыхательные упражнения</w:t>
      </w:r>
    </w:p>
    <w:p w:rsid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для совместной деятельности</w:t>
      </w:r>
    </w:p>
    <w:p w:rsid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детей и родителей</w:t>
      </w:r>
    </w:p>
    <w:p w:rsid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222222"/>
          <w:sz w:val="28"/>
          <w:szCs w:val="28"/>
        </w:rPr>
      </w:pPr>
    </w:p>
    <w:p w:rsid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222"/>
          <w:sz w:val="28"/>
          <w:szCs w:val="28"/>
        </w:rPr>
      </w:pPr>
    </w:p>
    <w:p w:rsidR="00BF57AC" w:rsidRP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222"/>
          <w:sz w:val="28"/>
          <w:szCs w:val="28"/>
        </w:rPr>
      </w:pPr>
      <w:r w:rsidRPr="00BF57AC">
        <w:rPr>
          <w:color w:val="222222"/>
          <w:sz w:val="28"/>
          <w:szCs w:val="28"/>
        </w:rPr>
        <w:t xml:space="preserve">Сохранение и укрепление здоровья детей имеет наибольшую эффективность при взаимодействии образовательного учреждения и семей воспитанников. В данном приложении представлены игровые упражнения для совместной деятельности детей и родителей в домашних условиях. Некоторые игры носят соревновательный эффект, что стимулирует заинтересованность детей в их выполнении. </w:t>
      </w:r>
    </w:p>
    <w:p w:rsidR="00BF57AC" w:rsidRP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57AC">
        <w:rPr>
          <w:color w:val="222222"/>
          <w:sz w:val="28"/>
          <w:szCs w:val="28"/>
        </w:rPr>
        <w:t xml:space="preserve">Совместная игровая деятельность детей и родителей </w:t>
      </w:r>
      <w:r w:rsidRPr="00BF57AC">
        <w:rPr>
          <w:color w:val="000000"/>
          <w:sz w:val="28"/>
          <w:szCs w:val="28"/>
          <w:shd w:val="clear" w:color="auto" w:fill="FFFFFF"/>
        </w:rPr>
        <w:t xml:space="preserve">духовно и эмоционально обогащают детей, удовлетворяют потребность в общении с близкими людьми, укрепляют веру в свои силы.  Создание благоприятной игровой среды дома позволяет ребенку передавать впечатления и знания, полученные на музыкальных  занятиях, тем самым подкрепляя эффективность </w:t>
      </w:r>
      <w:proofErr w:type="spellStart"/>
      <w:r w:rsidRPr="00BF57AC">
        <w:rPr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BF57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F57AC">
        <w:rPr>
          <w:color w:val="000000"/>
          <w:sz w:val="28"/>
          <w:szCs w:val="28"/>
          <w:shd w:val="clear" w:color="auto" w:fill="FFFFFF"/>
        </w:rPr>
        <w:t>фонопедического</w:t>
      </w:r>
      <w:proofErr w:type="spellEnd"/>
      <w:r w:rsidRPr="00BF57AC">
        <w:rPr>
          <w:color w:val="000000"/>
          <w:sz w:val="28"/>
          <w:szCs w:val="28"/>
          <w:shd w:val="clear" w:color="auto" w:fill="FFFFFF"/>
        </w:rPr>
        <w:t xml:space="preserve"> метода, используемого на  музыкальных занятиях. </w:t>
      </w:r>
    </w:p>
    <w:p w:rsidR="00BF57AC" w:rsidRPr="00BF57AC" w:rsidRDefault="00BF57AC" w:rsidP="00BF57AC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222222"/>
          <w:sz w:val="28"/>
          <w:szCs w:val="28"/>
        </w:rPr>
      </w:pPr>
      <w:r w:rsidRPr="00BF57AC">
        <w:rPr>
          <w:color w:val="000000"/>
          <w:sz w:val="28"/>
          <w:szCs w:val="28"/>
          <w:shd w:val="clear" w:color="auto" w:fill="FFFFFF"/>
        </w:rPr>
        <w:t xml:space="preserve">На встречах я объясняю родителям, что в домашних играх они  являются равноправными партнерами со своими детьми. В том случае, если ребенок не </w:t>
      </w:r>
      <w:proofErr w:type="gramStart"/>
      <w:r w:rsidRPr="00BF57AC">
        <w:rPr>
          <w:color w:val="000000"/>
          <w:sz w:val="28"/>
          <w:szCs w:val="28"/>
          <w:shd w:val="clear" w:color="auto" w:fill="FFFFFF"/>
        </w:rPr>
        <w:t>знает</w:t>
      </w:r>
      <w:proofErr w:type="gramEnd"/>
      <w:r w:rsidRPr="00BF57AC">
        <w:rPr>
          <w:color w:val="000000"/>
          <w:sz w:val="28"/>
          <w:szCs w:val="28"/>
          <w:shd w:val="clear" w:color="auto" w:fill="FFFFFF"/>
        </w:rPr>
        <w:t xml:space="preserve"> правила игрового дыхательного упражнения или не может догадаться о них, взрослый ему объясняет.  Исходя из моего опыта, очень часто ребята быстро догадываются о том, как можно выполнить дыхательное упражнение в игровой форме. Кроме того, освоив </w:t>
      </w:r>
      <w:proofErr w:type="spellStart"/>
      <w:r w:rsidRPr="00BF57AC">
        <w:rPr>
          <w:color w:val="000000"/>
          <w:sz w:val="28"/>
          <w:szCs w:val="28"/>
          <w:shd w:val="clear" w:color="auto" w:fill="FFFFFF"/>
        </w:rPr>
        <w:t>фонопедическое</w:t>
      </w:r>
      <w:proofErr w:type="spellEnd"/>
      <w:r w:rsidRPr="00BF57AC">
        <w:rPr>
          <w:color w:val="000000"/>
          <w:sz w:val="28"/>
          <w:szCs w:val="28"/>
          <w:shd w:val="clear" w:color="auto" w:fill="FFFFFF"/>
        </w:rPr>
        <w:t xml:space="preserve"> упражнение, ребята предлагают разные технические варианты его исполнения, моделируют аналогичные игровые ситуации. Поэтому обязательно довожу до сведения родителей, что, если их ребенок сам рассказывает  или пытается догадаться о правилах выполнения дыхательных упражнений, взрослый принимает и поддерживает его инициативу и самостоятельность. </w:t>
      </w:r>
    </w:p>
    <w:p w:rsidR="00A21C48" w:rsidRPr="00BF57AC" w:rsidRDefault="00A21C48">
      <w:pPr>
        <w:rPr>
          <w:sz w:val="28"/>
          <w:szCs w:val="28"/>
        </w:rPr>
      </w:pPr>
    </w:p>
    <w:sectPr w:rsidR="00A21C48" w:rsidRPr="00BF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AC"/>
    <w:rsid w:val="0071770C"/>
    <w:rsid w:val="00A21C48"/>
    <w:rsid w:val="00B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2025-01-01T02:39:00Z</dcterms:created>
  <dcterms:modified xsi:type="dcterms:W3CDTF">2025-01-01T02:44:00Z</dcterms:modified>
</cp:coreProperties>
</file>